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70BE" w:rsidRPr="00D60F52" w:rsidRDefault="001770BE" w:rsidP="001770BE">
      <w:pPr>
        <w:pStyle w:val="1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Министерство О</w:t>
      </w:r>
      <w:r w:rsidRPr="00D60F52">
        <w:rPr>
          <w:rFonts w:ascii="Arial" w:hAnsi="Arial" w:cs="Arial"/>
          <w:sz w:val="28"/>
          <w:szCs w:val="28"/>
        </w:rPr>
        <w:t>бразования Российской Федерации</w:t>
      </w:r>
    </w:p>
    <w:p w:rsidR="001770BE" w:rsidRPr="00D60F52" w:rsidRDefault="001770BE" w:rsidP="001770BE">
      <w:pPr>
        <w:pStyle w:val="a3"/>
        <w:jc w:val="center"/>
        <w:rPr>
          <w:rFonts w:ascii="Arial" w:hAnsi="Arial" w:cs="Arial"/>
          <w:sz w:val="28"/>
          <w:szCs w:val="28"/>
        </w:rPr>
      </w:pPr>
      <w:r w:rsidRPr="00D60F52">
        <w:rPr>
          <w:rFonts w:ascii="Arial" w:hAnsi="Arial" w:cs="Arial"/>
          <w:sz w:val="28"/>
          <w:szCs w:val="28"/>
        </w:rPr>
        <w:t>Волгоградский Государственный Технический Университет</w:t>
      </w:r>
    </w:p>
    <w:p w:rsidR="001770BE" w:rsidRPr="00D60F52" w:rsidRDefault="001770BE" w:rsidP="001770BE">
      <w:pPr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(</w:t>
      </w:r>
      <w:proofErr w:type="spellStart"/>
      <w:r>
        <w:rPr>
          <w:rFonts w:ascii="Arial" w:hAnsi="Arial" w:cs="Arial"/>
          <w:sz w:val="28"/>
          <w:szCs w:val="28"/>
        </w:rPr>
        <w:t>ВолгГТУ</w:t>
      </w:r>
      <w:proofErr w:type="spellEnd"/>
      <w:r>
        <w:rPr>
          <w:rFonts w:ascii="Arial" w:hAnsi="Arial" w:cs="Arial"/>
          <w:sz w:val="28"/>
          <w:szCs w:val="28"/>
        </w:rPr>
        <w:t>)</w:t>
      </w:r>
    </w:p>
    <w:p w:rsidR="001770BE" w:rsidRPr="00D60F52" w:rsidRDefault="001770BE" w:rsidP="001770BE">
      <w:pPr>
        <w:rPr>
          <w:rFonts w:ascii="Arial" w:hAnsi="Arial" w:cs="Arial"/>
          <w:sz w:val="28"/>
          <w:szCs w:val="28"/>
        </w:rPr>
      </w:pPr>
    </w:p>
    <w:p w:rsidR="001770BE" w:rsidRPr="00D60F52" w:rsidRDefault="00FB082D" w:rsidP="001770BE">
      <w:pPr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Кафедра ЭВМ и Систем</w:t>
      </w:r>
    </w:p>
    <w:p w:rsidR="001770BE" w:rsidRPr="00D60F52" w:rsidRDefault="001770BE" w:rsidP="001770BE">
      <w:pPr>
        <w:pStyle w:val="6"/>
        <w:rPr>
          <w:rFonts w:ascii="Arial" w:hAnsi="Arial" w:cs="Arial"/>
          <w:sz w:val="28"/>
          <w:szCs w:val="28"/>
        </w:rPr>
      </w:pPr>
    </w:p>
    <w:p w:rsidR="001770BE" w:rsidRDefault="001770BE" w:rsidP="001770BE">
      <w:pPr>
        <w:pStyle w:val="6"/>
        <w:rPr>
          <w:rFonts w:ascii="Arial" w:hAnsi="Arial" w:cs="Arial"/>
          <w:sz w:val="28"/>
          <w:szCs w:val="28"/>
        </w:rPr>
      </w:pPr>
    </w:p>
    <w:p w:rsidR="001770BE" w:rsidRDefault="001770BE" w:rsidP="001770BE"/>
    <w:p w:rsidR="001770BE" w:rsidRDefault="001770BE" w:rsidP="001770BE"/>
    <w:p w:rsidR="001770BE" w:rsidRDefault="001770BE" w:rsidP="001770BE"/>
    <w:p w:rsidR="001770BE" w:rsidRDefault="001770BE" w:rsidP="001770BE"/>
    <w:p w:rsidR="001770BE" w:rsidRDefault="001770BE" w:rsidP="001770BE"/>
    <w:p w:rsidR="001770BE" w:rsidRDefault="001770BE" w:rsidP="001770BE"/>
    <w:p w:rsidR="001770BE" w:rsidRPr="00A75ED2" w:rsidRDefault="001770BE" w:rsidP="001770BE"/>
    <w:p w:rsidR="001770BE" w:rsidRDefault="001770BE" w:rsidP="001770BE">
      <w:pPr>
        <w:rPr>
          <w:rFonts w:ascii="Arial" w:hAnsi="Arial" w:cs="Arial"/>
          <w:sz w:val="28"/>
          <w:szCs w:val="28"/>
        </w:rPr>
      </w:pPr>
    </w:p>
    <w:p w:rsidR="006D0DCA" w:rsidRPr="00D60F52" w:rsidRDefault="006D0DCA" w:rsidP="001770BE">
      <w:pPr>
        <w:rPr>
          <w:rFonts w:ascii="Arial" w:hAnsi="Arial" w:cs="Arial"/>
          <w:sz w:val="28"/>
          <w:szCs w:val="28"/>
        </w:rPr>
      </w:pPr>
    </w:p>
    <w:p w:rsidR="001770BE" w:rsidRDefault="001770BE" w:rsidP="001770BE">
      <w:pPr>
        <w:pStyle w:val="6"/>
        <w:rPr>
          <w:rFonts w:ascii="Arial" w:hAnsi="Arial" w:cs="Arial"/>
          <w:sz w:val="36"/>
          <w:szCs w:val="36"/>
        </w:rPr>
      </w:pPr>
      <w:r w:rsidRPr="000D25E3">
        <w:rPr>
          <w:rFonts w:ascii="Arial" w:hAnsi="Arial" w:cs="Arial"/>
          <w:sz w:val="36"/>
          <w:szCs w:val="36"/>
        </w:rPr>
        <w:t xml:space="preserve">Семестровая работа по </w:t>
      </w:r>
      <w:r w:rsidR="00FB082D">
        <w:rPr>
          <w:rFonts w:ascii="Arial" w:hAnsi="Arial" w:cs="Arial"/>
          <w:sz w:val="36"/>
          <w:szCs w:val="36"/>
        </w:rPr>
        <w:t>предмету</w:t>
      </w:r>
    </w:p>
    <w:p w:rsidR="00FB082D" w:rsidRPr="00FB082D" w:rsidRDefault="00FB082D" w:rsidP="00FB082D">
      <w:pPr>
        <w:jc w:val="center"/>
        <w:rPr>
          <w:b/>
          <w:i/>
        </w:rPr>
      </w:pPr>
      <w:r>
        <w:rPr>
          <w:rFonts w:ascii="Arial" w:hAnsi="Arial" w:cs="Arial"/>
          <w:b/>
          <w:i/>
          <w:sz w:val="36"/>
          <w:szCs w:val="36"/>
        </w:rPr>
        <w:t>Методы и средства защиты информации</w:t>
      </w:r>
    </w:p>
    <w:p w:rsidR="001770BE" w:rsidRPr="00D60F52" w:rsidRDefault="001770BE" w:rsidP="001770BE">
      <w:pPr>
        <w:rPr>
          <w:rFonts w:ascii="Arial" w:hAnsi="Arial" w:cs="Arial"/>
          <w:sz w:val="28"/>
          <w:szCs w:val="28"/>
        </w:rPr>
      </w:pPr>
    </w:p>
    <w:p w:rsidR="001770BE" w:rsidRPr="00D60F52" w:rsidRDefault="001770BE" w:rsidP="001770BE">
      <w:pPr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«</w:t>
      </w:r>
      <w:r w:rsidR="00FB082D">
        <w:rPr>
          <w:rFonts w:ascii="Arial" w:hAnsi="Arial" w:cs="Arial"/>
          <w:sz w:val="28"/>
          <w:szCs w:val="28"/>
        </w:rPr>
        <w:t>Методы шифрования документов XML формата</w:t>
      </w:r>
      <w:r>
        <w:rPr>
          <w:rFonts w:ascii="Arial" w:hAnsi="Arial" w:cs="Arial"/>
          <w:sz w:val="28"/>
          <w:szCs w:val="28"/>
        </w:rPr>
        <w:t>»</w:t>
      </w:r>
    </w:p>
    <w:p w:rsidR="001770BE" w:rsidRPr="00D60F52" w:rsidRDefault="001770BE" w:rsidP="001770BE">
      <w:pPr>
        <w:rPr>
          <w:rFonts w:ascii="Arial" w:hAnsi="Arial" w:cs="Arial"/>
          <w:sz w:val="28"/>
          <w:szCs w:val="28"/>
        </w:rPr>
      </w:pPr>
    </w:p>
    <w:p w:rsidR="001770BE" w:rsidRPr="00D60F52" w:rsidRDefault="001770BE" w:rsidP="001770BE">
      <w:pPr>
        <w:rPr>
          <w:rFonts w:ascii="Arial" w:hAnsi="Arial" w:cs="Arial"/>
          <w:sz w:val="28"/>
          <w:szCs w:val="28"/>
        </w:rPr>
      </w:pPr>
    </w:p>
    <w:p w:rsidR="001770BE" w:rsidRPr="00D60F52" w:rsidRDefault="001770BE" w:rsidP="001770BE">
      <w:pPr>
        <w:rPr>
          <w:rFonts w:ascii="Arial" w:hAnsi="Arial" w:cs="Arial"/>
          <w:sz w:val="28"/>
          <w:szCs w:val="28"/>
        </w:rPr>
      </w:pPr>
    </w:p>
    <w:p w:rsidR="001770BE" w:rsidRPr="00D60F52" w:rsidRDefault="001770BE" w:rsidP="001770BE">
      <w:pPr>
        <w:rPr>
          <w:rFonts w:ascii="Arial" w:hAnsi="Arial" w:cs="Arial"/>
          <w:sz w:val="28"/>
          <w:szCs w:val="28"/>
        </w:rPr>
      </w:pPr>
    </w:p>
    <w:p w:rsidR="001770BE" w:rsidRPr="00D60F52" w:rsidRDefault="001770BE" w:rsidP="001770BE">
      <w:pPr>
        <w:rPr>
          <w:rFonts w:ascii="Arial" w:hAnsi="Arial" w:cs="Arial"/>
          <w:sz w:val="28"/>
          <w:szCs w:val="28"/>
        </w:rPr>
      </w:pPr>
    </w:p>
    <w:p w:rsidR="001770BE" w:rsidRPr="00D60F52" w:rsidRDefault="001770BE" w:rsidP="001770BE">
      <w:pPr>
        <w:rPr>
          <w:rFonts w:ascii="Arial" w:hAnsi="Arial" w:cs="Arial"/>
          <w:sz w:val="28"/>
          <w:szCs w:val="28"/>
        </w:rPr>
      </w:pPr>
    </w:p>
    <w:p w:rsidR="001770BE" w:rsidRPr="00D60F52" w:rsidRDefault="001770BE" w:rsidP="001770BE">
      <w:pPr>
        <w:rPr>
          <w:rFonts w:ascii="Arial" w:hAnsi="Arial" w:cs="Arial"/>
          <w:sz w:val="28"/>
          <w:szCs w:val="28"/>
        </w:rPr>
      </w:pPr>
    </w:p>
    <w:p w:rsidR="001770BE" w:rsidRPr="00D60F52" w:rsidRDefault="001770BE" w:rsidP="001770BE">
      <w:pPr>
        <w:rPr>
          <w:rFonts w:ascii="Arial" w:hAnsi="Arial" w:cs="Arial"/>
          <w:sz w:val="28"/>
          <w:szCs w:val="28"/>
        </w:rPr>
      </w:pPr>
    </w:p>
    <w:p w:rsidR="001770BE" w:rsidRDefault="001770BE" w:rsidP="001770BE">
      <w:pPr>
        <w:rPr>
          <w:rFonts w:ascii="Arial" w:hAnsi="Arial" w:cs="Arial"/>
          <w:sz w:val="28"/>
          <w:szCs w:val="28"/>
        </w:rPr>
      </w:pPr>
    </w:p>
    <w:p w:rsidR="001770BE" w:rsidRDefault="001770BE" w:rsidP="001770BE">
      <w:pPr>
        <w:rPr>
          <w:rFonts w:ascii="Arial" w:hAnsi="Arial" w:cs="Arial"/>
          <w:sz w:val="28"/>
          <w:szCs w:val="28"/>
        </w:rPr>
      </w:pPr>
    </w:p>
    <w:p w:rsidR="006D0DCA" w:rsidRDefault="006D0DCA" w:rsidP="001770BE">
      <w:pPr>
        <w:rPr>
          <w:rFonts w:ascii="Arial" w:hAnsi="Arial" w:cs="Arial"/>
          <w:sz w:val="28"/>
          <w:szCs w:val="28"/>
        </w:rPr>
      </w:pPr>
    </w:p>
    <w:p w:rsidR="001770BE" w:rsidRPr="00D60F52" w:rsidRDefault="001770BE" w:rsidP="001770BE">
      <w:pPr>
        <w:rPr>
          <w:rFonts w:ascii="Arial" w:hAnsi="Arial" w:cs="Arial"/>
          <w:sz w:val="28"/>
          <w:szCs w:val="28"/>
        </w:rPr>
      </w:pPr>
    </w:p>
    <w:p w:rsidR="001770BE" w:rsidRDefault="001770BE" w:rsidP="001770BE">
      <w:pPr>
        <w:pStyle w:val="2"/>
        <w:ind w:left="5664"/>
        <w:rPr>
          <w:rFonts w:cs="Arial"/>
          <w:b w:val="0"/>
          <w:i w:val="0"/>
          <w:szCs w:val="24"/>
        </w:rPr>
      </w:pPr>
      <w:r w:rsidRPr="00D60F52">
        <w:rPr>
          <w:rFonts w:cs="Arial"/>
          <w:i w:val="0"/>
          <w:sz w:val="28"/>
          <w:szCs w:val="28"/>
        </w:rPr>
        <w:t>Выполнил:</w:t>
      </w:r>
      <w:r w:rsidRPr="00D60F52">
        <w:rPr>
          <w:rFonts w:cs="Arial"/>
          <w:b w:val="0"/>
          <w:i w:val="0"/>
          <w:sz w:val="28"/>
          <w:szCs w:val="28"/>
        </w:rPr>
        <w:t xml:space="preserve"> </w:t>
      </w:r>
      <w:r w:rsidRPr="00D60F52">
        <w:rPr>
          <w:rFonts w:cs="Arial"/>
          <w:b w:val="0"/>
          <w:szCs w:val="24"/>
        </w:rPr>
        <w:t>студент группы ИВТ-</w:t>
      </w:r>
      <w:r w:rsidR="006D0DCA">
        <w:rPr>
          <w:rFonts w:cs="Arial"/>
          <w:b w:val="0"/>
          <w:szCs w:val="24"/>
        </w:rPr>
        <w:t>466</w:t>
      </w:r>
      <w:r w:rsidRPr="00D60F52">
        <w:rPr>
          <w:rFonts w:cs="Arial"/>
          <w:b w:val="0"/>
          <w:szCs w:val="24"/>
        </w:rPr>
        <w:t xml:space="preserve"> </w:t>
      </w:r>
    </w:p>
    <w:p w:rsidR="001770BE" w:rsidRPr="00D60F52" w:rsidRDefault="001770BE" w:rsidP="001770BE"/>
    <w:p w:rsidR="001770BE" w:rsidRDefault="001770BE" w:rsidP="001770BE">
      <w:pPr>
        <w:ind w:left="5664"/>
        <w:rPr>
          <w:rFonts w:ascii="Arial" w:hAnsi="Arial" w:cs="Arial"/>
          <w:i/>
        </w:rPr>
      </w:pPr>
      <w:r w:rsidRPr="00D60F52">
        <w:rPr>
          <w:rFonts w:ascii="Arial" w:hAnsi="Arial" w:cs="Arial"/>
          <w:b/>
          <w:sz w:val="28"/>
          <w:szCs w:val="28"/>
        </w:rPr>
        <w:t>Проверил:</w:t>
      </w:r>
      <w:r w:rsidRPr="00D60F52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i/>
        </w:rPr>
        <w:t>старший преподаватель</w:t>
      </w:r>
    </w:p>
    <w:p w:rsidR="001770BE" w:rsidRPr="00AB491C" w:rsidRDefault="00036FF9" w:rsidP="00AB491C">
      <w:pPr>
        <w:ind w:left="4956" w:firstLine="708"/>
        <w:rPr>
          <w:rFonts w:ascii="Arial" w:hAnsi="Arial" w:cs="Arial"/>
          <w:i/>
        </w:rPr>
      </w:pPr>
      <w:r>
        <w:rPr>
          <w:rFonts w:ascii="Arial" w:hAnsi="Arial" w:cs="Arial"/>
          <w:i/>
        </w:rPr>
        <w:t>Быков Д. В</w:t>
      </w:r>
      <w:r w:rsidR="001770BE" w:rsidRPr="009005AA">
        <w:rPr>
          <w:rFonts w:ascii="Arial" w:hAnsi="Arial" w:cs="Arial"/>
          <w:i/>
        </w:rPr>
        <w:t>.</w:t>
      </w:r>
    </w:p>
    <w:p w:rsidR="001770BE" w:rsidRPr="00D60F52" w:rsidRDefault="001770BE" w:rsidP="001770BE">
      <w:pPr>
        <w:jc w:val="right"/>
        <w:rPr>
          <w:rFonts w:ascii="Arial" w:hAnsi="Arial" w:cs="Arial"/>
          <w:sz w:val="28"/>
          <w:szCs w:val="28"/>
        </w:rPr>
      </w:pPr>
    </w:p>
    <w:p w:rsidR="001770BE" w:rsidRPr="00D60F52" w:rsidRDefault="001770BE" w:rsidP="001770BE">
      <w:pPr>
        <w:jc w:val="right"/>
        <w:rPr>
          <w:rFonts w:ascii="Arial" w:hAnsi="Arial" w:cs="Arial"/>
          <w:sz w:val="28"/>
          <w:szCs w:val="28"/>
        </w:rPr>
      </w:pPr>
    </w:p>
    <w:p w:rsidR="001770BE" w:rsidRPr="00D60F52" w:rsidRDefault="001770BE" w:rsidP="001770BE">
      <w:pPr>
        <w:jc w:val="right"/>
        <w:rPr>
          <w:rFonts w:ascii="Arial" w:hAnsi="Arial" w:cs="Arial"/>
          <w:sz w:val="28"/>
          <w:szCs w:val="28"/>
        </w:rPr>
      </w:pPr>
    </w:p>
    <w:p w:rsidR="001770BE" w:rsidRDefault="001770BE" w:rsidP="001770BE">
      <w:pPr>
        <w:rPr>
          <w:rFonts w:ascii="Arial" w:hAnsi="Arial" w:cs="Arial"/>
          <w:sz w:val="28"/>
          <w:szCs w:val="28"/>
        </w:rPr>
      </w:pPr>
    </w:p>
    <w:p w:rsidR="001770BE" w:rsidRDefault="001770BE" w:rsidP="001770BE">
      <w:pPr>
        <w:rPr>
          <w:rFonts w:ascii="Arial" w:hAnsi="Arial" w:cs="Arial"/>
          <w:sz w:val="28"/>
          <w:szCs w:val="28"/>
        </w:rPr>
      </w:pPr>
    </w:p>
    <w:p w:rsidR="001770BE" w:rsidRDefault="001770BE" w:rsidP="001770BE">
      <w:pPr>
        <w:rPr>
          <w:rFonts w:ascii="Arial" w:hAnsi="Arial" w:cs="Arial"/>
        </w:rPr>
      </w:pPr>
    </w:p>
    <w:p w:rsidR="001770BE" w:rsidRDefault="001770BE" w:rsidP="001770BE">
      <w:pPr>
        <w:jc w:val="center"/>
        <w:rPr>
          <w:rFonts w:ascii="Arial" w:hAnsi="Arial" w:cs="Arial"/>
        </w:rPr>
      </w:pPr>
      <w:r w:rsidRPr="00D60F52">
        <w:rPr>
          <w:rFonts w:ascii="Arial" w:hAnsi="Arial" w:cs="Arial"/>
        </w:rPr>
        <w:t>Волгоград 20</w:t>
      </w:r>
      <w:r>
        <w:rPr>
          <w:rFonts w:ascii="Arial" w:hAnsi="Arial" w:cs="Arial"/>
        </w:rPr>
        <w:t>10</w:t>
      </w:r>
    </w:p>
    <w:p w:rsidR="001770BE" w:rsidRPr="00341BEA" w:rsidRDefault="001770BE" w:rsidP="001770BE">
      <w:pPr>
        <w:jc w:val="center"/>
        <w:rPr>
          <w:rFonts w:ascii="Arial" w:hAnsi="Arial" w:cs="Arial"/>
          <w:sz w:val="36"/>
          <w:szCs w:val="36"/>
        </w:rPr>
      </w:pPr>
      <w:r w:rsidRPr="00341BEA">
        <w:rPr>
          <w:rFonts w:ascii="Arial" w:hAnsi="Arial" w:cs="Arial"/>
          <w:sz w:val="36"/>
          <w:szCs w:val="36"/>
        </w:rPr>
        <w:lastRenderedPageBreak/>
        <w:t>Содержание</w:t>
      </w:r>
    </w:p>
    <w:p w:rsidR="001770BE" w:rsidRDefault="001770BE" w:rsidP="001770BE">
      <w:pPr>
        <w:jc w:val="center"/>
        <w:rPr>
          <w:rFonts w:ascii="Arial" w:hAnsi="Arial" w:cs="Arial"/>
        </w:rPr>
      </w:pPr>
    </w:p>
    <w:p w:rsidR="001770BE" w:rsidRPr="00816A71" w:rsidRDefault="001770BE" w:rsidP="001770BE">
      <w:pPr>
        <w:jc w:val="center"/>
        <w:rPr>
          <w:rFonts w:ascii="Arial" w:hAnsi="Arial" w:cs="Arial"/>
        </w:rPr>
      </w:pPr>
    </w:p>
    <w:p w:rsidR="001770BE" w:rsidRPr="00816A71" w:rsidRDefault="001770BE" w:rsidP="001770BE">
      <w:pPr>
        <w:rPr>
          <w:rFonts w:ascii="Arial" w:hAnsi="Arial" w:cs="Arial"/>
          <w:sz w:val="28"/>
          <w:szCs w:val="28"/>
        </w:rPr>
      </w:pPr>
      <w:r w:rsidRPr="00816A71">
        <w:rPr>
          <w:rFonts w:ascii="Arial" w:hAnsi="Arial" w:cs="Arial"/>
          <w:sz w:val="28"/>
          <w:szCs w:val="28"/>
        </w:rPr>
        <w:t>Введение</w:t>
      </w:r>
    </w:p>
    <w:p w:rsidR="001770BE" w:rsidRPr="00816A71" w:rsidRDefault="001770BE" w:rsidP="001770BE">
      <w:pPr>
        <w:rPr>
          <w:rFonts w:ascii="Arial" w:hAnsi="Arial" w:cs="Arial"/>
          <w:sz w:val="28"/>
          <w:szCs w:val="28"/>
        </w:rPr>
      </w:pPr>
    </w:p>
    <w:p w:rsidR="001770BE" w:rsidRPr="00816A71" w:rsidRDefault="001770BE" w:rsidP="001770BE">
      <w:pPr>
        <w:rPr>
          <w:rFonts w:ascii="Arial" w:hAnsi="Arial" w:cs="Arial"/>
          <w:sz w:val="28"/>
          <w:szCs w:val="28"/>
        </w:rPr>
      </w:pPr>
      <w:r w:rsidRPr="00816A71">
        <w:rPr>
          <w:rFonts w:ascii="Arial" w:hAnsi="Arial" w:cs="Arial"/>
          <w:sz w:val="28"/>
          <w:szCs w:val="28"/>
        </w:rPr>
        <w:t xml:space="preserve">1. </w:t>
      </w:r>
      <w:r w:rsidR="0007727C" w:rsidRPr="00816A71">
        <w:rPr>
          <w:rFonts w:ascii="Arial" w:hAnsi="Arial" w:cs="Arial"/>
          <w:sz w:val="28"/>
          <w:szCs w:val="28"/>
        </w:rPr>
        <w:t>Реализация защиты XML-документов</w:t>
      </w:r>
    </w:p>
    <w:p w:rsidR="00816A71" w:rsidRPr="00816A71" w:rsidRDefault="00816A71" w:rsidP="001770BE">
      <w:pPr>
        <w:rPr>
          <w:rFonts w:ascii="Arial" w:eastAsiaTheme="minorHAnsi" w:hAnsi="Arial" w:cs="Arial"/>
          <w:bCs/>
          <w:sz w:val="28"/>
          <w:szCs w:val="28"/>
          <w:lang w:eastAsia="en-US"/>
        </w:rPr>
      </w:pPr>
    </w:p>
    <w:p w:rsidR="00816A71" w:rsidRDefault="00816A71" w:rsidP="00816A71">
      <w:pPr>
        <w:pStyle w:val="a5"/>
        <w:numPr>
          <w:ilvl w:val="1"/>
          <w:numId w:val="6"/>
        </w:numPr>
        <w:rPr>
          <w:rFonts w:ascii="Arial" w:eastAsiaTheme="minorHAnsi" w:hAnsi="Arial" w:cs="Arial"/>
          <w:bCs/>
          <w:sz w:val="28"/>
          <w:szCs w:val="28"/>
          <w:lang w:eastAsia="en-US"/>
        </w:rPr>
      </w:pPr>
      <w:proofErr w:type="spellStart"/>
      <w:r w:rsidRPr="00816A71">
        <w:rPr>
          <w:rFonts w:ascii="Arial" w:eastAsiaTheme="minorHAnsi" w:hAnsi="Arial" w:cs="Arial"/>
          <w:bCs/>
          <w:sz w:val="28"/>
          <w:szCs w:val="28"/>
          <w:lang w:eastAsia="en-US"/>
        </w:rPr>
        <w:t>Цивровые</w:t>
      </w:r>
      <w:proofErr w:type="spellEnd"/>
      <w:r w:rsidRPr="00816A71">
        <w:rPr>
          <w:rFonts w:ascii="Arial" w:eastAsiaTheme="minorHAnsi" w:hAnsi="Arial" w:cs="Arial"/>
          <w:bCs/>
          <w:sz w:val="28"/>
          <w:szCs w:val="28"/>
          <w:lang w:eastAsia="en-US"/>
        </w:rPr>
        <w:t xml:space="preserve"> подписи </w:t>
      </w:r>
      <w:r w:rsidRPr="00816A71">
        <w:rPr>
          <w:rFonts w:ascii="Arial" w:eastAsiaTheme="minorHAnsi" w:hAnsi="Arial" w:cs="Arial"/>
          <w:bCs/>
          <w:sz w:val="28"/>
          <w:szCs w:val="28"/>
          <w:lang w:val="en-US" w:eastAsia="en-US"/>
        </w:rPr>
        <w:t>XML</w:t>
      </w:r>
    </w:p>
    <w:p w:rsidR="00816A71" w:rsidRDefault="00816A71" w:rsidP="00816A71">
      <w:pPr>
        <w:pStyle w:val="a5"/>
        <w:ind w:left="1425"/>
        <w:rPr>
          <w:rFonts w:ascii="Arial" w:eastAsiaTheme="minorHAnsi" w:hAnsi="Arial" w:cs="Arial"/>
          <w:bCs/>
          <w:sz w:val="28"/>
          <w:szCs w:val="28"/>
          <w:lang w:eastAsia="en-US"/>
        </w:rPr>
      </w:pPr>
    </w:p>
    <w:p w:rsidR="00816A71" w:rsidRPr="00816A71" w:rsidRDefault="00816A71" w:rsidP="00816A71">
      <w:pPr>
        <w:pStyle w:val="a5"/>
        <w:numPr>
          <w:ilvl w:val="1"/>
          <w:numId w:val="6"/>
        </w:numPr>
        <w:rPr>
          <w:rFonts w:ascii="Arial" w:eastAsiaTheme="minorHAnsi" w:hAnsi="Arial" w:cs="Arial"/>
          <w:bCs/>
          <w:sz w:val="28"/>
          <w:szCs w:val="28"/>
          <w:lang w:eastAsia="en-US"/>
        </w:rPr>
      </w:pPr>
      <w:r>
        <w:rPr>
          <w:rFonts w:ascii="Arial" w:eastAsiaTheme="minorHAnsi" w:hAnsi="Arial" w:cs="Arial"/>
          <w:bCs/>
          <w:sz w:val="28"/>
          <w:szCs w:val="28"/>
          <w:lang w:eastAsia="en-US"/>
        </w:rPr>
        <w:t>Шифрование XML</w:t>
      </w:r>
    </w:p>
    <w:p w:rsidR="001770BE" w:rsidRPr="00816A71" w:rsidRDefault="001770BE" w:rsidP="001770BE">
      <w:pPr>
        <w:rPr>
          <w:rFonts w:ascii="Arial" w:hAnsi="Arial" w:cs="Arial"/>
          <w:sz w:val="28"/>
          <w:szCs w:val="28"/>
        </w:rPr>
      </w:pPr>
    </w:p>
    <w:p w:rsidR="001770BE" w:rsidRPr="00816A71" w:rsidRDefault="001770BE" w:rsidP="001770BE">
      <w:pPr>
        <w:rPr>
          <w:rFonts w:ascii="Arial" w:hAnsi="Arial" w:cs="Arial"/>
          <w:sz w:val="28"/>
          <w:szCs w:val="28"/>
        </w:rPr>
      </w:pPr>
      <w:r w:rsidRPr="00816A71">
        <w:rPr>
          <w:rFonts w:ascii="Arial" w:hAnsi="Arial" w:cs="Arial"/>
          <w:sz w:val="28"/>
          <w:szCs w:val="28"/>
        </w:rPr>
        <w:t xml:space="preserve">2. </w:t>
      </w:r>
      <w:r w:rsidR="00004906" w:rsidRPr="00816A71">
        <w:rPr>
          <w:rFonts w:ascii="Arial" w:hAnsi="Arial" w:cs="Arial"/>
          <w:sz w:val="28"/>
          <w:szCs w:val="28"/>
        </w:rPr>
        <w:t>Пакеты реализации</w:t>
      </w:r>
      <w:r w:rsidR="0007727C" w:rsidRPr="00816A71">
        <w:rPr>
          <w:rFonts w:ascii="Arial" w:hAnsi="Arial" w:cs="Arial"/>
          <w:sz w:val="28"/>
          <w:szCs w:val="28"/>
        </w:rPr>
        <w:t xml:space="preserve"> защиты XML</w:t>
      </w:r>
    </w:p>
    <w:p w:rsidR="0007727C" w:rsidRPr="00816A71" w:rsidRDefault="0007727C" w:rsidP="001770BE">
      <w:pPr>
        <w:rPr>
          <w:rFonts w:ascii="Arial" w:hAnsi="Arial" w:cs="Arial"/>
          <w:sz w:val="28"/>
          <w:szCs w:val="28"/>
        </w:rPr>
      </w:pPr>
    </w:p>
    <w:p w:rsidR="001770BE" w:rsidRPr="00816A71" w:rsidRDefault="00EF7AE0" w:rsidP="00EF7AE0">
      <w:pPr>
        <w:ind w:firstLine="708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2</w:t>
      </w:r>
      <w:r w:rsidR="001770BE" w:rsidRPr="00816A71">
        <w:rPr>
          <w:rFonts w:ascii="Arial" w:hAnsi="Arial" w:cs="Arial"/>
          <w:sz w:val="28"/>
          <w:szCs w:val="28"/>
        </w:rPr>
        <w:t>.</w:t>
      </w:r>
      <w:r>
        <w:rPr>
          <w:rFonts w:ascii="Arial" w:hAnsi="Arial" w:cs="Arial"/>
          <w:sz w:val="28"/>
          <w:szCs w:val="28"/>
        </w:rPr>
        <w:t>1.</w:t>
      </w:r>
      <w:r w:rsidR="001770BE" w:rsidRPr="00816A71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 xml:space="preserve">  </w:t>
      </w:r>
      <w:r w:rsidR="00A27E98" w:rsidRPr="00816A71">
        <w:rPr>
          <w:rFonts w:ascii="Arial" w:hAnsi="Arial" w:cs="Arial"/>
          <w:sz w:val="28"/>
          <w:szCs w:val="28"/>
          <w:lang w:val="en-US"/>
        </w:rPr>
        <w:t>XML</w:t>
      </w:r>
      <w:r w:rsidR="00A27E98" w:rsidRPr="00816A71">
        <w:rPr>
          <w:rFonts w:ascii="Arial" w:hAnsi="Arial" w:cs="Arial"/>
          <w:sz w:val="28"/>
          <w:szCs w:val="28"/>
        </w:rPr>
        <w:t xml:space="preserve"> </w:t>
      </w:r>
      <w:r w:rsidR="00A27E98" w:rsidRPr="00816A71">
        <w:rPr>
          <w:rFonts w:ascii="Arial" w:hAnsi="Arial" w:cs="Arial"/>
          <w:sz w:val="28"/>
          <w:szCs w:val="28"/>
          <w:lang w:val="en-US"/>
        </w:rPr>
        <w:t>Security</w:t>
      </w:r>
      <w:r w:rsidR="00A27E98" w:rsidRPr="00816A71">
        <w:rPr>
          <w:rFonts w:ascii="Arial" w:hAnsi="Arial" w:cs="Arial"/>
          <w:sz w:val="28"/>
          <w:szCs w:val="28"/>
        </w:rPr>
        <w:t xml:space="preserve"> </w:t>
      </w:r>
      <w:r w:rsidR="00A27E98" w:rsidRPr="00816A71">
        <w:rPr>
          <w:rFonts w:ascii="Arial" w:hAnsi="Arial" w:cs="Arial"/>
          <w:sz w:val="28"/>
          <w:szCs w:val="28"/>
          <w:lang w:val="en-US"/>
        </w:rPr>
        <w:t>Suite</w:t>
      </w:r>
      <w:r w:rsidR="00A27E98" w:rsidRPr="00816A71">
        <w:rPr>
          <w:rFonts w:ascii="Arial" w:hAnsi="Arial" w:cs="Arial"/>
          <w:sz w:val="28"/>
          <w:szCs w:val="28"/>
        </w:rPr>
        <w:t xml:space="preserve"> (</w:t>
      </w:r>
      <w:r w:rsidR="00A27E98" w:rsidRPr="00816A71">
        <w:rPr>
          <w:rFonts w:ascii="Arial" w:hAnsi="Arial" w:cs="Arial"/>
          <w:sz w:val="28"/>
          <w:szCs w:val="28"/>
          <w:lang w:val="en-US"/>
        </w:rPr>
        <w:t>IBM</w:t>
      </w:r>
      <w:r w:rsidR="00A27E98" w:rsidRPr="00816A71">
        <w:rPr>
          <w:rFonts w:ascii="Arial" w:hAnsi="Arial" w:cs="Arial"/>
          <w:sz w:val="28"/>
          <w:szCs w:val="28"/>
        </w:rPr>
        <w:t>)</w:t>
      </w:r>
    </w:p>
    <w:p w:rsidR="001770BE" w:rsidRPr="00816A71" w:rsidRDefault="001770BE" w:rsidP="001770BE">
      <w:pPr>
        <w:rPr>
          <w:rFonts w:ascii="Arial" w:hAnsi="Arial" w:cs="Arial"/>
          <w:sz w:val="28"/>
          <w:szCs w:val="28"/>
        </w:rPr>
      </w:pPr>
    </w:p>
    <w:p w:rsidR="001770BE" w:rsidRPr="00816A71" w:rsidRDefault="00B1138B" w:rsidP="00B1138B">
      <w:pPr>
        <w:ind w:firstLine="708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2</w:t>
      </w:r>
      <w:r w:rsidR="001770BE" w:rsidRPr="00816A71">
        <w:rPr>
          <w:rFonts w:ascii="Arial" w:hAnsi="Arial" w:cs="Arial"/>
          <w:sz w:val="28"/>
          <w:szCs w:val="28"/>
        </w:rPr>
        <w:t>.</w:t>
      </w:r>
      <w:r>
        <w:rPr>
          <w:rFonts w:ascii="Arial" w:hAnsi="Arial" w:cs="Arial"/>
          <w:sz w:val="28"/>
          <w:szCs w:val="28"/>
        </w:rPr>
        <w:t>2.</w:t>
      </w:r>
      <w:r w:rsidR="001770BE" w:rsidRPr="00816A71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 xml:space="preserve">  </w:t>
      </w:r>
      <w:r w:rsidR="00A27E98" w:rsidRPr="00816A71">
        <w:rPr>
          <w:rFonts w:ascii="Arial" w:hAnsi="Arial" w:cs="Arial"/>
          <w:sz w:val="28"/>
          <w:szCs w:val="28"/>
          <w:lang w:val="en-US"/>
        </w:rPr>
        <w:t>XML</w:t>
      </w:r>
      <w:r w:rsidR="00A27E98" w:rsidRPr="00EF7AE0">
        <w:rPr>
          <w:rFonts w:ascii="Arial" w:hAnsi="Arial" w:cs="Arial"/>
          <w:sz w:val="28"/>
          <w:szCs w:val="28"/>
        </w:rPr>
        <w:t xml:space="preserve"> </w:t>
      </w:r>
      <w:r w:rsidR="00A27E98" w:rsidRPr="00816A71">
        <w:rPr>
          <w:rFonts w:ascii="Arial" w:hAnsi="Arial" w:cs="Arial"/>
          <w:sz w:val="28"/>
          <w:szCs w:val="28"/>
          <w:lang w:val="en-US"/>
        </w:rPr>
        <w:t>Security</w:t>
      </w:r>
      <w:r w:rsidR="00A27E98" w:rsidRPr="00EF7AE0">
        <w:rPr>
          <w:rFonts w:ascii="Arial" w:hAnsi="Arial" w:cs="Arial"/>
          <w:sz w:val="28"/>
          <w:szCs w:val="28"/>
        </w:rPr>
        <w:t xml:space="preserve"> (</w:t>
      </w:r>
      <w:r w:rsidR="00A27E98" w:rsidRPr="00816A71">
        <w:rPr>
          <w:rFonts w:ascii="Arial" w:hAnsi="Arial" w:cs="Arial"/>
          <w:sz w:val="28"/>
          <w:szCs w:val="28"/>
          <w:lang w:val="en-US"/>
        </w:rPr>
        <w:t>Apache</w:t>
      </w:r>
      <w:r w:rsidR="00A27E98" w:rsidRPr="00EF7AE0">
        <w:rPr>
          <w:rFonts w:ascii="Arial" w:hAnsi="Arial" w:cs="Arial"/>
          <w:sz w:val="28"/>
          <w:szCs w:val="28"/>
        </w:rPr>
        <w:t>)</w:t>
      </w:r>
    </w:p>
    <w:p w:rsidR="00A27E98" w:rsidRPr="00816A71" w:rsidRDefault="00A27E98" w:rsidP="001770BE">
      <w:pPr>
        <w:rPr>
          <w:rFonts w:ascii="Arial" w:hAnsi="Arial" w:cs="Arial"/>
          <w:sz w:val="28"/>
          <w:szCs w:val="28"/>
        </w:rPr>
      </w:pPr>
    </w:p>
    <w:p w:rsidR="00A27E98" w:rsidRPr="00816A71" w:rsidRDefault="00B1138B" w:rsidP="001770BE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3</w:t>
      </w:r>
      <w:r w:rsidR="00A27E98" w:rsidRPr="00816A71">
        <w:rPr>
          <w:rFonts w:ascii="Arial" w:hAnsi="Arial" w:cs="Arial"/>
          <w:sz w:val="28"/>
          <w:szCs w:val="28"/>
        </w:rPr>
        <w:t xml:space="preserve">. </w:t>
      </w:r>
      <w:r w:rsidR="00A27E98" w:rsidRPr="00816A71">
        <w:rPr>
          <w:rFonts w:ascii="Arial" w:hAnsi="Arial" w:cs="Arial"/>
          <w:sz w:val="28"/>
          <w:szCs w:val="28"/>
          <w:lang w:val="en-US"/>
        </w:rPr>
        <w:t>SA</w:t>
      </w:r>
      <w:r w:rsidR="00271CBC" w:rsidRPr="00816A71">
        <w:rPr>
          <w:rFonts w:ascii="Arial" w:hAnsi="Arial" w:cs="Arial"/>
          <w:sz w:val="28"/>
          <w:szCs w:val="28"/>
          <w:lang w:val="en-US"/>
        </w:rPr>
        <w:t>M</w:t>
      </w:r>
      <w:r w:rsidR="00A27E98" w:rsidRPr="00816A71">
        <w:rPr>
          <w:rFonts w:ascii="Arial" w:hAnsi="Arial" w:cs="Arial"/>
          <w:sz w:val="28"/>
          <w:szCs w:val="28"/>
          <w:lang w:val="en-US"/>
        </w:rPr>
        <w:t>L</w:t>
      </w:r>
    </w:p>
    <w:p w:rsidR="001770BE" w:rsidRPr="00816A71" w:rsidRDefault="001770BE" w:rsidP="001770BE">
      <w:pPr>
        <w:rPr>
          <w:rFonts w:ascii="Arial" w:hAnsi="Arial" w:cs="Arial"/>
          <w:sz w:val="28"/>
          <w:szCs w:val="28"/>
        </w:rPr>
      </w:pPr>
    </w:p>
    <w:p w:rsidR="001770BE" w:rsidRPr="00816A71" w:rsidRDefault="001770BE" w:rsidP="001770BE">
      <w:pPr>
        <w:rPr>
          <w:rFonts w:ascii="Arial" w:hAnsi="Arial" w:cs="Arial"/>
          <w:sz w:val="28"/>
          <w:szCs w:val="28"/>
        </w:rPr>
      </w:pPr>
      <w:r w:rsidRPr="00816A71">
        <w:rPr>
          <w:rFonts w:ascii="Arial" w:hAnsi="Arial" w:cs="Arial"/>
          <w:sz w:val="28"/>
          <w:szCs w:val="28"/>
        </w:rPr>
        <w:t>Заключение</w:t>
      </w:r>
    </w:p>
    <w:p w:rsidR="001770BE" w:rsidRPr="00816A71" w:rsidRDefault="001770BE" w:rsidP="001770BE">
      <w:pPr>
        <w:rPr>
          <w:rFonts w:ascii="Arial" w:hAnsi="Arial" w:cs="Arial"/>
          <w:sz w:val="28"/>
          <w:szCs w:val="28"/>
        </w:rPr>
      </w:pPr>
    </w:p>
    <w:p w:rsidR="001770BE" w:rsidRPr="00816A71" w:rsidRDefault="001770BE" w:rsidP="001770BE">
      <w:pPr>
        <w:rPr>
          <w:rFonts w:ascii="Arial" w:hAnsi="Arial" w:cs="Arial"/>
          <w:sz w:val="28"/>
          <w:szCs w:val="28"/>
        </w:rPr>
      </w:pPr>
      <w:r w:rsidRPr="00816A71">
        <w:rPr>
          <w:rFonts w:ascii="Arial" w:hAnsi="Arial" w:cs="Arial"/>
          <w:sz w:val="28"/>
          <w:szCs w:val="28"/>
        </w:rPr>
        <w:t>Список литературы</w:t>
      </w:r>
    </w:p>
    <w:p w:rsidR="00AB2F4C" w:rsidRDefault="00AB2F4C"/>
    <w:p w:rsidR="001770BE" w:rsidRDefault="001770BE"/>
    <w:p w:rsidR="001770BE" w:rsidRDefault="001770BE"/>
    <w:p w:rsidR="001770BE" w:rsidRDefault="001770BE"/>
    <w:p w:rsidR="001770BE" w:rsidRDefault="001770BE"/>
    <w:p w:rsidR="001770BE" w:rsidRDefault="001770BE"/>
    <w:p w:rsidR="001770BE" w:rsidRDefault="001770BE"/>
    <w:p w:rsidR="001770BE" w:rsidRDefault="001770BE"/>
    <w:p w:rsidR="001770BE" w:rsidRDefault="001770BE"/>
    <w:p w:rsidR="001770BE" w:rsidRDefault="001770BE"/>
    <w:p w:rsidR="001770BE" w:rsidRDefault="001770BE"/>
    <w:p w:rsidR="001770BE" w:rsidRDefault="001770BE"/>
    <w:p w:rsidR="001770BE" w:rsidRDefault="001770BE"/>
    <w:p w:rsidR="001770BE" w:rsidRDefault="001770BE"/>
    <w:p w:rsidR="001770BE" w:rsidRDefault="001770BE"/>
    <w:p w:rsidR="001770BE" w:rsidRDefault="001770BE"/>
    <w:p w:rsidR="001770BE" w:rsidRDefault="001770BE"/>
    <w:p w:rsidR="001770BE" w:rsidRDefault="001770BE"/>
    <w:p w:rsidR="001770BE" w:rsidRDefault="001770BE"/>
    <w:p w:rsidR="001770BE" w:rsidRDefault="001770BE"/>
    <w:p w:rsidR="001770BE" w:rsidRDefault="001770BE"/>
    <w:p w:rsidR="001770BE" w:rsidRDefault="001770BE"/>
    <w:p w:rsidR="001770BE" w:rsidRDefault="001770BE"/>
    <w:p w:rsidR="001770BE" w:rsidRDefault="001770BE"/>
    <w:p w:rsidR="001770BE" w:rsidRDefault="001770BE"/>
    <w:p w:rsidR="001770BE" w:rsidRDefault="001770BE"/>
    <w:p w:rsidR="007B3F14" w:rsidRPr="00C13C1D" w:rsidRDefault="007B3F14" w:rsidP="007B3F14">
      <w:pPr>
        <w:jc w:val="center"/>
        <w:rPr>
          <w:rFonts w:ascii="Arial" w:hAnsi="Arial" w:cs="Arial"/>
          <w:sz w:val="36"/>
          <w:szCs w:val="36"/>
        </w:rPr>
      </w:pPr>
      <w:r w:rsidRPr="00C13C1D">
        <w:rPr>
          <w:rFonts w:ascii="Arial" w:hAnsi="Arial" w:cs="Arial"/>
          <w:sz w:val="36"/>
          <w:szCs w:val="36"/>
        </w:rPr>
        <w:lastRenderedPageBreak/>
        <w:t>Введение</w:t>
      </w:r>
    </w:p>
    <w:p w:rsidR="001770BE" w:rsidRDefault="001770BE"/>
    <w:p w:rsidR="00C13C1D" w:rsidRPr="00FA3136" w:rsidRDefault="00C13C1D" w:rsidP="00251E67">
      <w:pPr>
        <w:pStyle w:val="a7"/>
        <w:jc w:val="both"/>
        <w:rPr>
          <w:sz w:val="28"/>
          <w:szCs w:val="28"/>
        </w:rPr>
      </w:pPr>
      <w:r w:rsidRPr="00FA3136">
        <w:rPr>
          <w:bCs/>
          <w:sz w:val="28"/>
          <w:szCs w:val="28"/>
        </w:rPr>
        <w:t>XML</w:t>
      </w:r>
      <w:r w:rsidRPr="00FA3136">
        <w:rPr>
          <w:sz w:val="28"/>
          <w:szCs w:val="28"/>
        </w:rPr>
        <w:t xml:space="preserve"> (англ. </w:t>
      </w:r>
      <w:proofErr w:type="spellStart"/>
      <w:r w:rsidRPr="00FA3136">
        <w:rPr>
          <w:iCs/>
          <w:sz w:val="28"/>
          <w:szCs w:val="28"/>
        </w:rPr>
        <w:t>eXtensible</w:t>
      </w:r>
      <w:proofErr w:type="spellEnd"/>
      <w:r w:rsidRPr="00FA3136">
        <w:rPr>
          <w:iCs/>
          <w:sz w:val="28"/>
          <w:szCs w:val="28"/>
        </w:rPr>
        <w:t xml:space="preserve"> </w:t>
      </w:r>
      <w:proofErr w:type="spellStart"/>
      <w:r w:rsidRPr="00FA3136">
        <w:rPr>
          <w:iCs/>
          <w:sz w:val="28"/>
          <w:szCs w:val="28"/>
        </w:rPr>
        <w:t>Markup</w:t>
      </w:r>
      <w:proofErr w:type="spellEnd"/>
      <w:r w:rsidRPr="00FA3136">
        <w:rPr>
          <w:iCs/>
          <w:sz w:val="28"/>
          <w:szCs w:val="28"/>
        </w:rPr>
        <w:t xml:space="preserve"> </w:t>
      </w:r>
      <w:proofErr w:type="spellStart"/>
      <w:r w:rsidRPr="00FA3136">
        <w:rPr>
          <w:iCs/>
          <w:sz w:val="28"/>
          <w:szCs w:val="28"/>
        </w:rPr>
        <w:t>Language</w:t>
      </w:r>
      <w:proofErr w:type="spellEnd"/>
      <w:r w:rsidRPr="00FA3136">
        <w:rPr>
          <w:sz w:val="28"/>
          <w:szCs w:val="28"/>
        </w:rPr>
        <w:t xml:space="preserve"> — расширяемый язык разметки) — язык разметки, фактически представляющий собой свод общих синтаксических правил. XML — текстовый формат, предназначенный для хранения структурированных данных (взамен существующих файлов баз данных), для обмена информацией между программами, а также для создания на его основе более специализированных языков разметки (например, XHTML), иногда называемых </w:t>
      </w:r>
      <w:r w:rsidRPr="00FA3136">
        <w:rPr>
          <w:iCs/>
          <w:sz w:val="28"/>
          <w:szCs w:val="28"/>
        </w:rPr>
        <w:t>словарями</w:t>
      </w:r>
      <w:r w:rsidRPr="00FA3136">
        <w:rPr>
          <w:sz w:val="28"/>
          <w:szCs w:val="28"/>
        </w:rPr>
        <w:t>. XML является упрощённым подмножеством языка SGML.</w:t>
      </w:r>
    </w:p>
    <w:p w:rsidR="00632500" w:rsidRDefault="00632500" w:rsidP="00251E67">
      <w:pPr>
        <w:ind w:firstLine="480"/>
        <w:jc w:val="both"/>
        <w:rPr>
          <w:color w:val="000000"/>
          <w:sz w:val="28"/>
          <w:szCs w:val="28"/>
        </w:rPr>
      </w:pPr>
      <w:proofErr w:type="gramStart"/>
      <w:r w:rsidRPr="00632500">
        <w:rPr>
          <w:noProof/>
          <w:color w:val="000000"/>
          <w:sz w:val="28"/>
          <w:szCs w:val="28"/>
          <w:lang w:val="en-US"/>
        </w:rPr>
        <w:t>X</w:t>
      </w:r>
      <w:r w:rsidRPr="00632500">
        <w:rPr>
          <w:color w:val="000000"/>
          <w:sz w:val="28"/>
          <w:szCs w:val="28"/>
        </w:rPr>
        <w:t>ML — мощное средство, часто применяемое для обмена данными через Интернет. Но, к сожалению, само по себе оно не обеспечивает необходимую защиту данных, которые «перевозит».</w:t>
      </w:r>
      <w:proofErr w:type="gramEnd"/>
      <w:r w:rsidRPr="00632500">
        <w:rPr>
          <w:color w:val="000000"/>
          <w:sz w:val="28"/>
          <w:szCs w:val="28"/>
        </w:rPr>
        <w:t xml:space="preserve"> Иными словами, существуют серьезные проблемы безопасности при применении формата XML (как, впрочем, и при использовании других форматов). </w:t>
      </w:r>
    </w:p>
    <w:p w:rsidR="00632500" w:rsidRPr="00632500" w:rsidRDefault="00632500" w:rsidP="00251E67">
      <w:pPr>
        <w:ind w:firstLine="480"/>
        <w:jc w:val="both"/>
        <w:rPr>
          <w:color w:val="000000"/>
          <w:sz w:val="28"/>
          <w:szCs w:val="28"/>
        </w:rPr>
      </w:pPr>
    </w:p>
    <w:p w:rsidR="00632500" w:rsidRDefault="00632500" w:rsidP="00251E67">
      <w:pPr>
        <w:ind w:firstLine="480"/>
        <w:jc w:val="both"/>
        <w:rPr>
          <w:color w:val="000000"/>
          <w:sz w:val="28"/>
          <w:szCs w:val="28"/>
        </w:rPr>
      </w:pPr>
      <w:r w:rsidRPr="00632500">
        <w:rPr>
          <w:color w:val="000000"/>
          <w:sz w:val="28"/>
          <w:szCs w:val="28"/>
        </w:rPr>
        <w:t xml:space="preserve">XML может быть легко </w:t>
      </w:r>
      <w:proofErr w:type="gramStart"/>
      <w:r w:rsidRPr="00632500">
        <w:rPr>
          <w:color w:val="000000"/>
          <w:sz w:val="28"/>
          <w:szCs w:val="28"/>
        </w:rPr>
        <w:t>использован</w:t>
      </w:r>
      <w:proofErr w:type="gramEnd"/>
      <w:r w:rsidRPr="00632500">
        <w:rPr>
          <w:color w:val="000000"/>
          <w:sz w:val="28"/>
          <w:szCs w:val="28"/>
        </w:rPr>
        <w:t xml:space="preserve"> для передачи сообщений-транзакций между банком и банкоматом, конфиденциальных или </w:t>
      </w:r>
      <w:proofErr w:type="spellStart"/>
      <w:r w:rsidRPr="00632500">
        <w:rPr>
          <w:color w:val="000000"/>
          <w:sz w:val="28"/>
          <w:szCs w:val="28"/>
        </w:rPr>
        <w:t>полуконфиденциальных</w:t>
      </w:r>
      <w:proofErr w:type="spellEnd"/>
      <w:r w:rsidRPr="00632500">
        <w:rPr>
          <w:color w:val="000000"/>
          <w:sz w:val="28"/>
          <w:szCs w:val="28"/>
        </w:rPr>
        <w:t xml:space="preserve"> сведений о физических лицах, сведений об электронных сделках или просто для передачи закрытых документов в этом формате. Но при этом нужно обеспечить защиту информации от непроизвольных или намеренных искажений как со стороны пользователей информационных систем, так и при передаче по каналам связи. Защита должна быть основана на выполнении следующих функций:</w:t>
      </w:r>
    </w:p>
    <w:p w:rsidR="00632500" w:rsidRPr="00632500" w:rsidRDefault="00632500" w:rsidP="00632500">
      <w:pPr>
        <w:ind w:firstLine="480"/>
        <w:rPr>
          <w:color w:val="000000"/>
          <w:sz w:val="28"/>
          <w:szCs w:val="28"/>
        </w:rPr>
      </w:pPr>
    </w:p>
    <w:p w:rsidR="00632500" w:rsidRDefault="00632500" w:rsidP="00632500">
      <w:pPr>
        <w:numPr>
          <w:ilvl w:val="0"/>
          <w:numId w:val="11"/>
        </w:numPr>
        <w:spacing w:before="100" w:beforeAutospacing="1" w:after="100" w:afterAutospacing="1"/>
        <w:rPr>
          <w:color w:val="000000"/>
          <w:sz w:val="28"/>
          <w:szCs w:val="28"/>
        </w:rPr>
      </w:pPr>
      <w:r w:rsidRPr="00632500">
        <w:rPr>
          <w:color w:val="000000"/>
          <w:sz w:val="28"/>
          <w:szCs w:val="28"/>
        </w:rPr>
        <w:t xml:space="preserve">аутентификации взаимодействующих сторон; </w:t>
      </w:r>
    </w:p>
    <w:p w:rsidR="00632500" w:rsidRPr="00632500" w:rsidRDefault="00632500" w:rsidP="00632500">
      <w:pPr>
        <w:spacing w:before="100" w:beforeAutospacing="1" w:after="100" w:afterAutospacing="1"/>
        <w:ind w:left="360"/>
        <w:rPr>
          <w:color w:val="000000"/>
          <w:sz w:val="28"/>
          <w:szCs w:val="28"/>
        </w:rPr>
      </w:pPr>
    </w:p>
    <w:p w:rsidR="00632500" w:rsidRDefault="00632500" w:rsidP="00632500">
      <w:pPr>
        <w:numPr>
          <w:ilvl w:val="0"/>
          <w:numId w:val="11"/>
        </w:numPr>
        <w:spacing w:before="100" w:beforeAutospacing="1" w:after="100" w:afterAutospacing="1"/>
        <w:rPr>
          <w:color w:val="000000"/>
          <w:sz w:val="28"/>
          <w:szCs w:val="28"/>
        </w:rPr>
      </w:pPr>
      <w:proofErr w:type="gramStart"/>
      <w:r w:rsidRPr="00632500">
        <w:rPr>
          <w:color w:val="000000"/>
          <w:sz w:val="28"/>
          <w:szCs w:val="28"/>
        </w:rPr>
        <w:t>подтверждении</w:t>
      </w:r>
      <w:proofErr w:type="gramEnd"/>
      <w:r w:rsidRPr="00632500">
        <w:rPr>
          <w:color w:val="000000"/>
          <w:sz w:val="28"/>
          <w:szCs w:val="28"/>
        </w:rPr>
        <w:t xml:space="preserve"> подлинности и целостности информации; </w:t>
      </w:r>
    </w:p>
    <w:p w:rsidR="00632500" w:rsidRPr="00632500" w:rsidRDefault="00632500" w:rsidP="00632500">
      <w:pPr>
        <w:spacing w:before="100" w:beforeAutospacing="1" w:after="100" w:afterAutospacing="1"/>
        <w:rPr>
          <w:color w:val="000000"/>
          <w:sz w:val="28"/>
          <w:szCs w:val="28"/>
        </w:rPr>
      </w:pPr>
    </w:p>
    <w:p w:rsidR="00632500" w:rsidRDefault="00632500" w:rsidP="00632500">
      <w:pPr>
        <w:numPr>
          <w:ilvl w:val="0"/>
          <w:numId w:val="11"/>
        </w:numPr>
        <w:spacing w:before="100" w:beforeAutospacing="1" w:after="100" w:afterAutospacing="1"/>
        <w:rPr>
          <w:color w:val="000000"/>
          <w:sz w:val="28"/>
          <w:szCs w:val="28"/>
        </w:rPr>
      </w:pPr>
      <w:r w:rsidRPr="00632500">
        <w:rPr>
          <w:color w:val="000000"/>
          <w:sz w:val="28"/>
          <w:szCs w:val="28"/>
        </w:rPr>
        <w:t xml:space="preserve">криптографическом </w:t>
      </w:r>
      <w:proofErr w:type="gramStart"/>
      <w:r w:rsidRPr="00632500">
        <w:rPr>
          <w:color w:val="000000"/>
          <w:sz w:val="28"/>
          <w:szCs w:val="28"/>
        </w:rPr>
        <w:t>закрытии</w:t>
      </w:r>
      <w:proofErr w:type="gramEnd"/>
      <w:r w:rsidRPr="00632500">
        <w:rPr>
          <w:color w:val="000000"/>
          <w:sz w:val="28"/>
          <w:szCs w:val="28"/>
        </w:rPr>
        <w:t xml:space="preserve"> передаваемых данных. </w:t>
      </w:r>
    </w:p>
    <w:p w:rsidR="00632500" w:rsidRPr="00632500" w:rsidRDefault="00632500" w:rsidP="00632500">
      <w:pPr>
        <w:spacing w:before="100" w:beforeAutospacing="1" w:after="100" w:afterAutospacing="1"/>
        <w:rPr>
          <w:color w:val="000000"/>
          <w:sz w:val="28"/>
          <w:szCs w:val="28"/>
        </w:rPr>
      </w:pPr>
    </w:p>
    <w:p w:rsidR="00FA3136" w:rsidRPr="00632500" w:rsidRDefault="00632500" w:rsidP="00251E67">
      <w:pPr>
        <w:ind w:firstLine="480"/>
        <w:jc w:val="both"/>
        <w:rPr>
          <w:color w:val="000000"/>
          <w:sz w:val="28"/>
          <w:szCs w:val="28"/>
        </w:rPr>
      </w:pPr>
      <w:r w:rsidRPr="00632500">
        <w:rPr>
          <w:color w:val="000000"/>
          <w:sz w:val="28"/>
          <w:szCs w:val="28"/>
        </w:rPr>
        <w:t>Для обеспечения указанной защиты информации целесообразно применять методы электронной цифровой подписи (ЭЦП) и шифрования данных. Причем, как правило, ЭЦП обеспечивает аутентификацию, подтверждение подлинности и целостности, а закрытие данных достигается шифрованием.</w:t>
      </w:r>
    </w:p>
    <w:p w:rsidR="000D666E" w:rsidRDefault="000D666E"/>
    <w:p w:rsidR="001770BE" w:rsidRPr="00C13C1D" w:rsidRDefault="007B3F14" w:rsidP="007B3F14">
      <w:pPr>
        <w:pStyle w:val="a5"/>
        <w:numPr>
          <w:ilvl w:val="0"/>
          <w:numId w:val="3"/>
        </w:numPr>
        <w:jc w:val="center"/>
        <w:rPr>
          <w:sz w:val="36"/>
          <w:szCs w:val="36"/>
        </w:rPr>
      </w:pPr>
      <w:r w:rsidRPr="00C13C1D">
        <w:rPr>
          <w:rFonts w:ascii="Arial" w:hAnsi="Arial" w:cs="Arial"/>
          <w:sz w:val="36"/>
          <w:szCs w:val="36"/>
        </w:rPr>
        <w:lastRenderedPageBreak/>
        <w:t>Реализация защиты XML-документов</w:t>
      </w:r>
    </w:p>
    <w:p w:rsidR="007B3F14" w:rsidRDefault="007B3F14"/>
    <w:p w:rsidR="00754C0B" w:rsidRPr="00754C0B" w:rsidRDefault="00754C0B" w:rsidP="00754C0B">
      <w:pPr>
        <w:pStyle w:val="a5"/>
        <w:numPr>
          <w:ilvl w:val="1"/>
          <w:numId w:val="7"/>
        </w:numPr>
        <w:jc w:val="center"/>
        <w:rPr>
          <w:rFonts w:ascii="Arial" w:eastAsiaTheme="minorHAnsi" w:hAnsi="Arial" w:cs="Arial"/>
          <w:bCs/>
          <w:sz w:val="32"/>
          <w:szCs w:val="32"/>
          <w:lang w:eastAsia="en-US"/>
        </w:rPr>
      </w:pPr>
      <w:proofErr w:type="spellStart"/>
      <w:r w:rsidRPr="00754C0B">
        <w:rPr>
          <w:rFonts w:ascii="Arial" w:eastAsiaTheme="minorHAnsi" w:hAnsi="Arial" w:cs="Arial"/>
          <w:bCs/>
          <w:sz w:val="32"/>
          <w:szCs w:val="32"/>
          <w:lang w:eastAsia="en-US"/>
        </w:rPr>
        <w:t>Цивровые</w:t>
      </w:r>
      <w:proofErr w:type="spellEnd"/>
      <w:r w:rsidRPr="00754C0B">
        <w:rPr>
          <w:rFonts w:ascii="Arial" w:eastAsiaTheme="minorHAnsi" w:hAnsi="Arial" w:cs="Arial"/>
          <w:bCs/>
          <w:sz w:val="32"/>
          <w:szCs w:val="32"/>
          <w:lang w:eastAsia="en-US"/>
        </w:rPr>
        <w:t xml:space="preserve"> подписи </w:t>
      </w:r>
      <w:r w:rsidRPr="00754C0B">
        <w:rPr>
          <w:rFonts w:ascii="Arial" w:eastAsiaTheme="minorHAnsi" w:hAnsi="Arial" w:cs="Arial"/>
          <w:bCs/>
          <w:sz w:val="32"/>
          <w:szCs w:val="32"/>
          <w:lang w:val="en-US" w:eastAsia="en-US"/>
        </w:rPr>
        <w:t>XML</w:t>
      </w:r>
    </w:p>
    <w:p w:rsidR="00816A71" w:rsidRPr="00FA3136" w:rsidRDefault="00816A71" w:rsidP="00251E67">
      <w:pPr>
        <w:pStyle w:val="a7"/>
        <w:jc w:val="both"/>
        <w:rPr>
          <w:sz w:val="28"/>
          <w:szCs w:val="28"/>
        </w:rPr>
      </w:pPr>
      <w:r w:rsidRPr="00FA3136">
        <w:rPr>
          <w:sz w:val="28"/>
          <w:szCs w:val="28"/>
        </w:rPr>
        <w:t>Разработчики XML уже давно поняли важность механизма контроля над данными, передаваемыми и представляемыми в транзакциях XML. Основные требования, предъявляемые к транзитным данным, — это полнота и точность (целостность). Проще всего этого добиться с помощью подписи XML.</w:t>
      </w:r>
    </w:p>
    <w:p w:rsidR="00816A71" w:rsidRPr="00FA3136" w:rsidRDefault="00816A71" w:rsidP="00251E67">
      <w:pPr>
        <w:pStyle w:val="a7"/>
        <w:jc w:val="both"/>
        <w:rPr>
          <w:sz w:val="28"/>
          <w:szCs w:val="28"/>
        </w:rPr>
      </w:pPr>
      <w:r w:rsidRPr="00FA3136">
        <w:rPr>
          <w:sz w:val="28"/>
          <w:szCs w:val="28"/>
        </w:rPr>
        <w:t xml:space="preserve">Спецификация XML </w:t>
      </w:r>
      <w:proofErr w:type="spellStart"/>
      <w:r w:rsidRPr="00FA3136">
        <w:rPr>
          <w:sz w:val="28"/>
          <w:szCs w:val="28"/>
        </w:rPr>
        <w:t>Signature</w:t>
      </w:r>
      <w:proofErr w:type="spellEnd"/>
      <w:r w:rsidRPr="00FA3136">
        <w:rPr>
          <w:sz w:val="28"/>
          <w:szCs w:val="28"/>
        </w:rPr>
        <w:t xml:space="preserve"> (подпись XML) определяет синтаксис, необходимый для </w:t>
      </w:r>
      <w:proofErr w:type="spellStart"/>
      <w:r w:rsidRPr="00FA3136">
        <w:rPr>
          <w:sz w:val="28"/>
          <w:szCs w:val="28"/>
        </w:rPr>
        <w:t>подписывания</w:t>
      </w:r>
      <w:proofErr w:type="spellEnd"/>
      <w:r w:rsidRPr="00FA3136">
        <w:rPr>
          <w:sz w:val="28"/>
          <w:szCs w:val="28"/>
        </w:rPr>
        <w:t xml:space="preserve"> всего экземпляра XML или его части. Язык XML, несмотря на все свои богатые возможности и чрезвычайную гибкость, не вполне удобен для применения цифровых подписей, где из-за пробела, стоящего не на месте, может получиться совершенно новое значение подписи, не поддающееся проверке. Чтобы избавиться от этих проблем, была предложена концепция канонизации (XML-C14N), описанная в предварительной спецификации W3C под названием </w:t>
      </w:r>
      <w:proofErr w:type="spellStart"/>
      <w:r w:rsidRPr="00FA3136">
        <w:rPr>
          <w:sz w:val="28"/>
          <w:szCs w:val="28"/>
        </w:rPr>
        <w:t>Canonical</w:t>
      </w:r>
      <w:proofErr w:type="spellEnd"/>
      <w:r w:rsidRPr="00FA3136">
        <w:rPr>
          <w:sz w:val="28"/>
          <w:szCs w:val="28"/>
        </w:rPr>
        <w:t xml:space="preserve"> XML (</w:t>
      </w:r>
      <w:proofErr w:type="gramStart"/>
      <w:r w:rsidRPr="00FA3136">
        <w:rPr>
          <w:sz w:val="28"/>
          <w:szCs w:val="28"/>
        </w:rPr>
        <w:t>канонический</w:t>
      </w:r>
      <w:proofErr w:type="gramEnd"/>
      <w:r w:rsidRPr="00FA3136">
        <w:rPr>
          <w:sz w:val="28"/>
          <w:szCs w:val="28"/>
        </w:rPr>
        <w:t xml:space="preserve"> XML). Она использует заранее определенный набор правил обработки, по которым можно структурировать экземпляр для приведения его к простейшей форме. Такая стандартизация позволила гарантировать, что экземпляры всякий раз будут структурироваться одинак</w:t>
      </w:r>
      <w:r w:rsidR="006C7518" w:rsidRPr="00FA3136">
        <w:rPr>
          <w:sz w:val="28"/>
          <w:szCs w:val="28"/>
        </w:rPr>
        <w:t>ово, и это предотвратило</w:t>
      </w:r>
      <w:r w:rsidRPr="00FA3136">
        <w:rPr>
          <w:sz w:val="28"/>
          <w:szCs w:val="28"/>
        </w:rPr>
        <w:t xml:space="preserve"> возможную путаницу с цифровыми подписями вследствие стилистических различий, </w:t>
      </w:r>
      <w:proofErr w:type="gramStart"/>
      <w:r w:rsidRPr="00FA3136">
        <w:rPr>
          <w:sz w:val="28"/>
          <w:szCs w:val="28"/>
        </w:rPr>
        <w:t>например</w:t>
      </w:r>
      <w:proofErr w:type="gramEnd"/>
      <w:r w:rsidRPr="00FA3136">
        <w:rPr>
          <w:sz w:val="28"/>
          <w:szCs w:val="28"/>
        </w:rPr>
        <w:t xml:space="preserve"> иначе поставленными пробелами. Заметьте, что даже при использовании C14N необходимо указать используемый набор правил или метод для обеспечения дополнительных гарантий.</w:t>
      </w:r>
    </w:p>
    <w:p w:rsidR="00816A71" w:rsidRPr="00FA3136" w:rsidRDefault="00816A71" w:rsidP="00251E67">
      <w:pPr>
        <w:pStyle w:val="a7"/>
        <w:jc w:val="both"/>
        <w:rPr>
          <w:sz w:val="28"/>
          <w:szCs w:val="28"/>
        </w:rPr>
      </w:pPr>
      <w:r w:rsidRPr="00FA3136">
        <w:rPr>
          <w:sz w:val="28"/>
          <w:szCs w:val="28"/>
        </w:rPr>
        <w:t>Операция XML должна предоставить достаточно информации для того, чтобы можно было проверить подпись, и таким образом гарантировать необходимую целостность, аутентификацию и предотвращение отказа от авторства. Подписанный экземпляр XML содержит следующую информацию.</w:t>
      </w:r>
    </w:p>
    <w:p w:rsidR="00816A71" w:rsidRPr="00FA3136" w:rsidRDefault="00816A71" w:rsidP="00251E67">
      <w:pPr>
        <w:numPr>
          <w:ilvl w:val="0"/>
          <w:numId w:val="4"/>
        </w:numPr>
        <w:spacing w:before="100" w:beforeAutospacing="1" w:after="100" w:afterAutospacing="1"/>
        <w:jc w:val="both"/>
        <w:rPr>
          <w:sz w:val="28"/>
          <w:szCs w:val="28"/>
        </w:rPr>
      </w:pPr>
      <w:r w:rsidRPr="00FA3136">
        <w:rPr>
          <w:b/>
          <w:bCs/>
          <w:sz w:val="28"/>
          <w:szCs w:val="28"/>
        </w:rPr>
        <w:t>Метод канонизации</w:t>
      </w:r>
      <w:r w:rsidRPr="00FA3136">
        <w:rPr>
          <w:sz w:val="28"/>
          <w:szCs w:val="28"/>
        </w:rPr>
        <w:t xml:space="preserve"> определяет конкретный набор правил C14N для упрощения и структурирования экземпляра XML до составления подписи. Эти сведения обеспечивают надлежащий вид подписываемых данных, чтобы алгоритм проверки дал положительный результат, если содержательные данные не были изменены. </w:t>
      </w:r>
    </w:p>
    <w:p w:rsidR="00816A71" w:rsidRPr="00FA3136" w:rsidRDefault="00816A71" w:rsidP="00251E67">
      <w:pPr>
        <w:numPr>
          <w:ilvl w:val="0"/>
          <w:numId w:val="4"/>
        </w:numPr>
        <w:spacing w:before="100" w:beforeAutospacing="1" w:after="100" w:afterAutospacing="1"/>
        <w:jc w:val="both"/>
        <w:rPr>
          <w:sz w:val="28"/>
          <w:szCs w:val="28"/>
        </w:rPr>
      </w:pPr>
      <w:r w:rsidRPr="00FA3136">
        <w:rPr>
          <w:b/>
          <w:bCs/>
          <w:sz w:val="28"/>
          <w:szCs w:val="28"/>
        </w:rPr>
        <w:t>Метод подписи</w:t>
      </w:r>
      <w:r w:rsidRPr="00FA3136">
        <w:rPr>
          <w:sz w:val="28"/>
          <w:szCs w:val="28"/>
        </w:rPr>
        <w:t xml:space="preserve"> определяет алгоритм подписи дайджеста сообщения. Дайджест сообщения — это уникальная символьная строка фиксированного размера, она является результатом обработки данных с помощью односторонней хэш-функции, задаваемой методом дайджеста. Цифровая подпись удостоверяет личность или процесс, подписывающий данные, тем самым обеспечивая аутентификацию и защиту от дезавуирования авторства. </w:t>
      </w:r>
    </w:p>
    <w:p w:rsidR="00816A71" w:rsidRPr="00FA3136" w:rsidRDefault="00816A71" w:rsidP="00251E67">
      <w:pPr>
        <w:numPr>
          <w:ilvl w:val="0"/>
          <w:numId w:val="4"/>
        </w:numPr>
        <w:spacing w:before="100" w:beforeAutospacing="1" w:after="100" w:afterAutospacing="1"/>
        <w:jc w:val="both"/>
        <w:rPr>
          <w:sz w:val="28"/>
          <w:szCs w:val="28"/>
        </w:rPr>
      </w:pPr>
      <w:r w:rsidRPr="00FA3136">
        <w:rPr>
          <w:b/>
          <w:bCs/>
          <w:sz w:val="28"/>
          <w:szCs w:val="28"/>
        </w:rPr>
        <w:lastRenderedPageBreak/>
        <w:t>Метод дайджеста</w:t>
      </w:r>
      <w:r w:rsidRPr="00FA3136">
        <w:rPr>
          <w:sz w:val="28"/>
          <w:szCs w:val="28"/>
        </w:rPr>
        <w:t xml:space="preserve"> — алгоритм составления дайджеста сообщения, подписываемого с помощью заданного метода подписи. Задание определенного метода дайджеста гарантирует обработку данных одним и тем же способом. </w:t>
      </w:r>
    </w:p>
    <w:p w:rsidR="00816A71" w:rsidRPr="00FA3136" w:rsidRDefault="00816A71" w:rsidP="00251E67">
      <w:pPr>
        <w:numPr>
          <w:ilvl w:val="0"/>
          <w:numId w:val="4"/>
        </w:numPr>
        <w:spacing w:before="100" w:beforeAutospacing="1" w:after="100" w:afterAutospacing="1"/>
        <w:jc w:val="both"/>
        <w:rPr>
          <w:sz w:val="28"/>
          <w:szCs w:val="28"/>
        </w:rPr>
      </w:pPr>
      <w:r w:rsidRPr="00FA3136">
        <w:rPr>
          <w:b/>
          <w:bCs/>
          <w:sz w:val="28"/>
          <w:szCs w:val="28"/>
        </w:rPr>
        <w:t>Значение дайджеста</w:t>
      </w:r>
      <w:r w:rsidRPr="00FA3136">
        <w:rPr>
          <w:sz w:val="28"/>
          <w:szCs w:val="28"/>
        </w:rPr>
        <w:t xml:space="preserve"> — собственно дайджест сообщения, т. е. строка фиксированной длины, выдаваемая в результате обработки данных с помощью алгоритма дайджеста. Такая строка является уникальной и необратимой: ее практически невозможно получить из другого содержимого, как и </w:t>
      </w:r>
      <w:proofErr w:type="gramStart"/>
      <w:r w:rsidRPr="00FA3136">
        <w:rPr>
          <w:sz w:val="28"/>
          <w:szCs w:val="28"/>
        </w:rPr>
        <w:t>невозможно</w:t>
      </w:r>
      <w:proofErr w:type="gramEnd"/>
      <w:r w:rsidRPr="00FA3136">
        <w:rPr>
          <w:sz w:val="28"/>
          <w:szCs w:val="28"/>
        </w:rPr>
        <w:t xml:space="preserve"> воссоздать по ней исходные данные. Это как бы «отпечаток пальцев» для подписываемых данных; положительный результат сравнения значений дайджеста гарантирует целостность содержимого. </w:t>
      </w:r>
    </w:p>
    <w:p w:rsidR="00816A71" w:rsidRPr="00FA3136" w:rsidRDefault="00816A71" w:rsidP="00251E67">
      <w:pPr>
        <w:numPr>
          <w:ilvl w:val="0"/>
          <w:numId w:val="4"/>
        </w:numPr>
        <w:spacing w:before="100" w:beforeAutospacing="1" w:after="100" w:afterAutospacing="1"/>
        <w:jc w:val="both"/>
        <w:rPr>
          <w:sz w:val="28"/>
          <w:szCs w:val="28"/>
        </w:rPr>
      </w:pPr>
      <w:r w:rsidRPr="00FA3136">
        <w:rPr>
          <w:b/>
          <w:bCs/>
          <w:sz w:val="28"/>
          <w:szCs w:val="28"/>
        </w:rPr>
        <w:t>Справочная информация</w:t>
      </w:r>
      <w:r w:rsidRPr="00FA3136">
        <w:rPr>
          <w:sz w:val="28"/>
          <w:szCs w:val="28"/>
        </w:rPr>
        <w:t xml:space="preserve"> — некоторые сведения о подписываемых данных. В частности, здесь может быть указан тип подписанных данных, если это не данные XML. </w:t>
      </w:r>
    </w:p>
    <w:p w:rsidR="00816A71" w:rsidRPr="00FA3136" w:rsidRDefault="00816A71" w:rsidP="00251E67">
      <w:pPr>
        <w:numPr>
          <w:ilvl w:val="0"/>
          <w:numId w:val="4"/>
        </w:numPr>
        <w:spacing w:before="100" w:beforeAutospacing="1" w:after="100" w:afterAutospacing="1"/>
        <w:jc w:val="both"/>
        <w:rPr>
          <w:sz w:val="28"/>
          <w:szCs w:val="28"/>
        </w:rPr>
      </w:pPr>
      <w:r w:rsidRPr="00FA3136">
        <w:rPr>
          <w:b/>
          <w:bCs/>
          <w:sz w:val="28"/>
          <w:szCs w:val="28"/>
        </w:rPr>
        <w:t xml:space="preserve">Свойства подписи </w:t>
      </w:r>
      <w:r w:rsidRPr="00FA3136">
        <w:rPr>
          <w:sz w:val="28"/>
          <w:szCs w:val="28"/>
        </w:rPr>
        <w:t xml:space="preserve">дополняют подпись определенным контекстом, в который </w:t>
      </w:r>
      <w:proofErr w:type="gramStart"/>
      <w:r w:rsidRPr="00FA3136">
        <w:rPr>
          <w:sz w:val="28"/>
          <w:szCs w:val="28"/>
        </w:rPr>
        <w:t>вносятся</w:t>
      </w:r>
      <w:proofErr w:type="gramEnd"/>
      <w:r w:rsidRPr="00FA3136">
        <w:rPr>
          <w:sz w:val="28"/>
          <w:szCs w:val="28"/>
        </w:rPr>
        <w:t xml:space="preserve"> отметка времени или порядковый номер. Такие элементы могут сами быть подписаны и включены в справочную информацию относительно самой подписи. </w:t>
      </w:r>
    </w:p>
    <w:p w:rsidR="00816A71" w:rsidRPr="00FA3136" w:rsidRDefault="00816A71" w:rsidP="00251E67">
      <w:pPr>
        <w:numPr>
          <w:ilvl w:val="0"/>
          <w:numId w:val="4"/>
        </w:numPr>
        <w:spacing w:before="100" w:beforeAutospacing="1" w:after="100" w:afterAutospacing="1"/>
        <w:jc w:val="both"/>
        <w:rPr>
          <w:sz w:val="28"/>
          <w:szCs w:val="28"/>
        </w:rPr>
      </w:pPr>
      <w:r w:rsidRPr="00FA3136">
        <w:rPr>
          <w:b/>
          <w:bCs/>
          <w:sz w:val="28"/>
          <w:szCs w:val="28"/>
        </w:rPr>
        <w:t>Манифест</w:t>
      </w:r>
      <w:r w:rsidRPr="00FA3136">
        <w:rPr>
          <w:sz w:val="28"/>
          <w:szCs w:val="28"/>
        </w:rPr>
        <w:t xml:space="preserve"> группирует несколько ссылок и создает общее значение дайджеста для подписей одного или нескольких пользователей. Это, например, позволяет супервизору подтвердить несколько индивидуально подписанных транзакций в совокупности, не выделяя каждую транзакцию в отдельности.</w:t>
      </w:r>
    </w:p>
    <w:p w:rsidR="00816A71" w:rsidRPr="00FA3136" w:rsidRDefault="00816A71" w:rsidP="00251E67">
      <w:pPr>
        <w:pStyle w:val="a7"/>
        <w:jc w:val="both"/>
        <w:rPr>
          <w:sz w:val="28"/>
          <w:szCs w:val="28"/>
        </w:rPr>
      </w:pPr>
      <w:r w:rsidRPr="00FA3136">
        <w:rPr>
          <w:sz w:val="28"/>
          <w:szCs w:val="28"/>
        </w:rPr>
        <w:t>Процесс «базовой генерации» подписи экземпляра XML начинается с канонизации, т. е. упрощения структуры данных. Дальнейшие действия аналогичны стандартному процессу добавления цифровой подписи: для данных создается значение дайджеста с помощью заданного метода. Затем это значение подписывается закрытым ключом субъекта.</w:t>
      </w:r>
    </w:p>
    <w:p w:rsidR="00816A71" w:rsidRDefault="00816A71" w:rsidP="00251E67">
      <w:pPr>
        <w:pStyle w:val="a7"/>
        <w:jc w:val="both"/>
        <w:rPr>
          <w:sz w:val="28"/>
          <w:szCs w:val="28"/>
        </w:rPr>
      </w:pPr>
      <w:r w:rsidRPr="00FA3136">
        <w:rPr>
          <w:sz w:val="28"/>
          <w:szCs w:val="28"/>
        </w:rPr>
        <w:t xml:space="preserve">Для проверки подписи в спецификации XML </w:t>
      </w:r>
      <w:proofErr w:type="spellStart"/>
      <w:r w:rsidRPr="00FA3136">
        <w:rPr>
          <w:sz w:val="28"/>
          <w:szCs w:val="28"/>
        </w:rPr>
        <w:t>Signature</w:t>
      </w:r>
      <w:proofErr w:type="spellEnd"/>
      <w:r w:rsidRPr="00FA3136">
        <w:rPr>
          <w:sz w:val="28"/>
          <w:szCs w:val="28"/>
        </w:rPr>
        <w:t xml:space="preserve"> предусмотрен процесс «базовой проверки подлинности», состоящий из двух шагов. Вначале проверяется сама подпись, чтобы обеспечить аутентификацию ее владельца и предотвратить отказ от авторства. Затем происходит проверка значения (или значений) дайджеста, чтобы убедиться, что данные не изменились, и подтверждается целостность содержимого. </w:t>
      </w:r>
      <w:r w:rsidR="00973494" w:rsidRPr="00FA3136">
        <w:rPr>
          <w:sz w:val="28"/>
          <w:szCs w:val="28"/>
        </w:rPr>
        <w:t>[1]</w:t>
      </w:r>
    </w:p>
    <w:p w:rsidR="00FA3136" w:rsidRDefault="00FA3136" w:rsidP="00251E67">
      <w:pPr>
        <w:pStyle w:val="a7"/>
        <w:jc w:val="both"/>
        <w:rPr>
          <w:sz w:val="28"/>
          <w:szCs w:val="28"/>
        </w:rPr>
      </w:pPr>
    </w:p>
    <w:p w:rsidR="00FA3136" w:rsidRDefault="00FA3136" w:rsidP="00251E67">
      <w:pPr>
        <w:pStyle w:val="a7"/>
        <w:jc w:val="both"/>
        <w:rPr>
          <w:sz w:val="28"/>
          <w:szCs w:val="28"/>
        </w:rPr>
      </w:pPr>
    </w:p>
    <w:p w:rsidR="00FA3136" w:rsidRDefault="00FA3136" w:rsidP="00251E67">
      <w:pPr>
        <w:pStyle w:val="a7"/>
        <w:jc w:val="both"/>
        <w:rPr>
          <w:sz w:val="28"/>
          <w:szCs w:val="28"/>
        </w:rPr>
      </w:pPr>
    </w:p>
    <w:p w:rsidR="00FA3136" w:rsidRPr="00FA3136" w:rsidRDefault="00FA3136" w:rsidP="00251E67">
      <w:pPr>
        <w:pStyle w:val="a7"/>
        <w:jc w:val="both"/>
        <w:rPr>
          <w:sz w:val="28"/>
          <w:szCs w:val="28"/>
        </w:rPr>
      </w:pPr>
    </w:p>
    <w:p w:rsidR="00754C0B" w:rsidRPr="0078751B" w:rsidRDefault="00754C0B" w:rsidP="00754C0B">
      <w:pPr>
        <w:ind w:left="705"/>
        <w:jc w:val="center"/>
        <w:rPr>
          <w:rFonts w:ascii="Arial" w:eastAsiaTheme="minorHAnsi" w:hAnsi="Arial" w:cs="Arial"/>
          <w:bCs/>
          <w:sz w:val="32"/>
          <w:szCs w:val="32"/>
          <w:lang w:eastAsia="en-US"/>
        </w:rPr>
      </w:pPr>
      <w:r w:rsidRPr="0078751B">
        <w:rPr>
          <w:rFonts w:ascii="Arial" w:eastAsiaTheme="minorHAnsi" w:hAnsi="Arial" w:cs="Arial"/>
          <w:bCs/>
          <w:sz w:val="32"/>
          <w:szCs w:val="32"/>
          <w:lang w:eastAsia="en-US"/>
        </w:rPr>
        <w:lastRenderedPageBreak/>
        <w:t>1.2. Шифрование XML</w:t>
      </w:r>
    </w:p>
    <w:p w:rsidR="00816A71" w:rsidRPr="00FA3136" w:rsidRDefault="00816A71" w:rsidP="00251E67">
      <w:pPr>
        <w:pStyle w:val="a7"/>
        <w:jc w:val="both"/>
        <w:rPr>
          <w:sz w:val="28"/>
          <w:szCs w:val="28"/>
        </w:rPr>
      </w:pPr>
      <w:r w:rsidRPr="00FA3136">
        <w:rPr>
          <w:sz w:val="28"/>
          <w:szCs w:val="28"/>
        </w:rPr>
        <w:t xml:space="preserve">Ключевое значение для безопасности данных XML имеет корректное шифрование, особенно если речь идет об особо секретных данных, передаваемых через такие незащищенные сети, как </w:t>
      </w:r>
      <w:proofErr w:type="spellStart"/>
      <w:r w:rsidRPr="00FA3136">
        <w:rPr>
          <w:sz w:val="28"/>
          <w:szCs w:val="28"/>
        </w:rPr>
        <w:t>Internet</w:t>
      </w:r>
      <w:proofErr w:type="spellEnd"/>
      <w:r w:rsidRPr="00FA3136">
        <w:rPr>
          <w:sz w:val="28"/>
          <w:szCs w:val="28"/>
        </w:rPr>
        <w:t xml:space="preserve">. Итак, переходим к спецификации XML </w:t>
      </w:r>
      <w:proofErr w:type="spellStart"/>
      <w:r w:rsidRPr="00FA3136">
        <w:rPr>
          <w:sz w:val="28"/>
          <w:szCs w:val="28"/>
        </w:rPr>
        <w:t>Encryption</w:t>
      </w:r>
      <w:proofErr w:type="spellEnd"/>
      <w:r w:rsidRPr="00FA3136">
        <w:rPr>
          <w:sz w:val="28"/>
          <w:szCs w:val="28"/>
        </w:rPr>
        <w:t>.</w:t>
      </w:r>
    </w:p>
    <w:p w:rsidR="00816A71" w:rsidRPr="00FA3136" w:rsidRDefault="00816A71" w:rsidP="00251E67">
      <w:pPr>
        <w:pStyle w:val="a7"/>
        <w:jc w:val="both"/>
        <w:rPr>
          <w:sz w:val="28"/>
          <w:szCs w:val="28"/>
        </w:rPr>
      </w:pPr>
      <w:r w:rsidRPr="00FA3136">
        <w:rPr>
          <w:sz w:val="28"/>
          <w:szCs w:val="28"/>
        </w:rPr>
        <w:t xml:space="preserve">Шифрование нередко представляют как </w:t>
      </w:r>
      <w:proofErr w:type="spellStart"/>
      <w:r w:rsidRPr="00FA3136">
        <w:rPr>
          <w:sz w:val="28"/>
          <w:szCs w:val="28"/>
        </w:rPr>
        <w:t>самодостаточную</w:t>
      </w:r>
      <w:proofErr w:type="spellEnd"/>
      <w:r w:rsidRPr="00FA3136">
        <w:rPr>
          <w:sz w:val="28"/>
          <w:szCs w:val="28"/>
        </w:rPr>
        <w:t xml:space="preserve"> операцию — просто данные шифруются на одном конце и затем дешифруются на другом. Однако на самом деле для ее успешного выполнения требуется гораздо больше информации. В экземпляре XML в связи с этим выделяются четыре основных типа данных.</w:t>
      </w:r>
    </w:p>
    <w:p w:rsidR="00816A71" w:rsidRPr="00FA3136" w:rsidRDefault="00816A71" w:rsidP="00251E67">
      <w:pPr>
        <w:numPr>
          <w:ilvl w:val="0"/>
          <w:numId w:val="5"/>
        </w:numPr>
        <w:spacing w:before="100" w:beforeAutospacing="1" w:after="100" w:afterAutospacing="1"/>
        <w:jc w:val="both"/>
        <w:rPr>
          <w:sz w:val="28"/>
          <w:szCs w:val="28"/>
        </w:rPr>
      </w:pPr>
      <w:r w:rsidRPr="00FA3136">
        <w:rPr>
          <w:b/>
          <w:bCs/>
          <w:sz w:val="28"/>
          <w:szCs w:val="28"/>
        </w:rPr>
        <w:t>Шифрованное содержимое</w:t>
      </w:r>
      <w:r w:rsidRPr="00FA3136">
        <w:rPr>
          <w:sz w:val="28"/>
          <w:szCs w:val="28"/>
        </w:rPr>
        <w:t xml:space="preserve"> — собственно зашифрованные данные или ссылка на их местоположение. Разнообразие подлежащих шифрованию типов данных и методов их логической организации практически ничем не ограничено. </w:t>
      </w:r>
    </w:p>
    <w:p w:rsidR="00816A71" w:rsidRPr="00FA3136" w:rsidRDefault="00816A71" w:rsidP="00251E67">
      <w:pPr>
        <w:numPr>
          <w:ilvl w:val="0"/>
          <w:numId w:val="5"/>
        </w:numPr>
        <w:spacing w:before="100" w:beforeAutospacing="1" w:after="100" w:afterAutospacing="1"/>
        <w:jc w:val="both"/>
        <w:rPr>
          <w:sz w:val="28"/>
          <w:szCs w:val="28"/>
        </w:rPr>
      </w:pPr>
      <w:proofErr w:type="spellStart"/>
      <w:r w:rsidRPr="00FA3136">
        <w:rPr>
          <w:b/>
          <w:bCs/>
          <w:sz w:val="28"/>
          <w:szCs w:val="28"/>
        </w:rPr>
        <w:t>Нешифруемое</w:t>
      </w:r>
      <w:proofErr w:type="spellEnd"/>
      <w:r w:rsidRPr="00FA3136">
        <w:rPr>
          <w:b/>
          <w:bCs/>
          <w:sz w:val="28"/>
          <w:szCs w:val="28"/>
        </w:rPr>
        <w:t xml:space="preserve"> содержимое</w:t>
      </w:r>
      <w:r w:rsidRPr="00FA3136">
        <w:rPr>
          <w:sz w:val="28"/>
          <w:szCs w:val="28"/>
        </w:rPr>
        <w:t xml:space="preserve"> — прочая информация, относящаяся к контексту взаимодействия, но по какой-то причине не подлежащая шифрованию: например, по соображениям быстродействия или потому, что считается не настолько секретной, чтобы ее стоило шифровать. </w:t>
      </w:r>
    </w:p>
    <w:p w:rsidR="00816A71" w:rsidRPr="00FA3136" w:rsidRDefault="00816A71" w:rsidP="00251E67">
      <w:pPr>
        <w:numPr>
          <w:ilvl w:val="0"/>
          <w:numId w:val="5"/>
        </w:numPr>
        <w:spacing w:before="100" w:beforeAutospacing="1" w:after="100" w:afterAutospacing="1"/>
        <w:jc w:val="both"/>
        <w:rPr>
          <w:sz w:val="28"/>
          <w:szCs w:val="28"/>
        </w:rPr>
      </w:pPr>
      <w:r w:rsidRPr="00FA3136">
        <w:rPr>
          <w:b/>
          <w:bCs/>
          <w:sz w:val="28"/>
          <w:szCs w:val="28"/>
        </w:rPr>
        <w:t xml:space="preserve">Информация о ключах </w:t>
      </w:r>
      <w:r w:rsidRPr="00FA3136">
        <w:rPr>
          <w:sz w:val="28"/>
          <w:szCs w:val="28"/>
        </w:rPr>
        <w:t xml:space="preserve">— сведения (или указатели на сведения) о ключах, с помощью которых выполняется шифрование и, соответственно, дешифрование. Они могут храниться в другом месте и заменяться в экземпляре XML на ссылку URL. </w:t>
      </w:r>
    </w:p>
    <w:p w:rsidR="00816A71" w:rsidRPr="00FA3136" w:rsidRDefault="00816A71" w:rsidP="00251E67">
      <w:pPr>
        <w:numPr>
          <w:ilvl w:val="0"/>
          <w:numId w:val="5"/>
        </w:numPr>
        <w:spacing w:before="100" w:beforeAutospacing="1" w:after="100" w:afterAutospacing="1"/>
        <w:jc w:val="both"/>
        <w:rPr>
          <w:sz w:val="28"/>
          <w:szCs w:val="28"/>
        </w:rPr>
      </w:pPr>
      <w:r w:rsidRPr="00FA3136">
        <w:rPr>
          <w:b/>
          <w:bCs/>
          <w:sz w:val="28"/>
          <w:szCs w:val="28"/>
        </w:rPr>
        <w:t>Информация о получателях</w:t>
      </w:r>
      <w:r w:rsidRPr="00FA3136">
        <w:rPr>
          <w:sz w:val="28"/>
          <w:szCs w:val="28"/>
        </w:rPr>
        <w:t xml:space="preserve"> — сведения об одном или нескольких предполагаемых получателях зашифрованных данных. Это необязательные параметры, так как возможны ситуации, когда соответствующая информация о получателях уже известна или предоставляется отдельно, как, например, при общении партнеров по бизнесу, уже связанных договорными отношениями.</w:t>
      </w:r>
    </w:p>
    <w:p w:rsidR="007B3F14" w:rsidRDefault="00816A71" w:rsidP="00251E67">
      <w:pPr>
        <w:pStyle w:val="a7"/>
        <w:jc w:val="both"/>
        <w:rPr>
          <w:sz w:val="28"/>
          <w:szCs w:val="28"/>
        </w:rPr>
      </w:pPr>
      <w:r w:rsidRPr="00FA3136">
        <w:rPr>
          <w:sz w:val="28"/>
          <w:szCs w:val="28"/>
        </w:rPr>
        <w:t>Шифрование данных XML производится традиционными методами криптографии с открытыми ключами. Вначале шифруются сами данные, как правило, с помощью случайно формируемого секретного ключа, который затем тоже кодируется — с помощью открытого ключа предполагаемого получателя. Эта информация упаковывается так, чтобы извлечь секретный ключ и расшифровать данные мог только указанный получатель. Для дешифрования секретного ключа применяется скрытый ключ, а затем происходит дешифрование данных с помощью найденного секретного ключа.</w:t>
      </w:r>
      <w:r w:rsidR="008F3FC0" w:rsidRPr="00FA3136">
        <w:rPr>
          <w:sz w:val="28"/>
          <w:szCs w:val="28"/>
        </w:rPr>
        <w:t xml:space="preserve"> [1]</w:t>
      </w:r>
    </w:p>
    <w:p w:rsidR="00FA3136" w:rsidRPr="00FA3136" w:rsidRDefault="00FA3136" w:rsidP="00CB6734">
      <w:pPr>
        <w:pStyle w:val="a7"/>
        <w:rPr>
          <w:sz w:val="28"/>
          <w:szCs w:val="28"/>
        </w:rPr>
      </w:pPr>
    </w:p>
    <w:p w:rsidR="007B3F14" w:rsidRPr="00C13C1D" w:rsidRDefault="003A519F" w:rsidP="00CA0327">
      <w:pPr>
        <w:pStyle w:val="a5"/>
        <w:numPr>
          <w:ilvl w:val="0"/>
          <w:numId w:val="3"/>
        </w:numPr>
        <w:jc w:val="center"/>
        <w:rPr>
          <w:sz w:val="36"/>
          <w:szCs w:val="36"/>
        </w:rPr>
      </w:pPr>
      <w:r w:rsidRPr="00C13C1D">
        <w:rPr>
          <w:rFonts w:ascii="Arial" w:hAnsi="Arial" w:cs="Arial"/>
          <w:sz w:val="36"/>
          <w:szCs w:val="36"/>
        </w:rPr>
        <w:lastRenderedPageBreak/>
        <w:t>Пакеты реализации</w:t>
      </w:r>
      <w:r w:rsidR="00444812" w:rsidRPr="00C13C1D">
        <w:rPr>
          <w:rFonts w:ascii="Arial" w:hAnsi="Arial" w:cs="Arial"/>
          <w:sz w:val="36"/>
          <w:szCs w:val="36"/>
        </w:rPr>
        <w:t xml:space="preserve"> защиты XML</w:t>
      </w:r>
    </w:p>
    <w:p w:rsidR="00444812" w:rsidRDefault="00444812"/>
    <w:p w:rsidR="00EF7AE0" w:rsidRPr="00FA3136" w:rsidRDefault="00EF7AE0" w:rsidP="00251E67">
      <w:pPr>
        <w:pStyle w:val="a7"/>
        <w:jc w:val="both"/>
        <w:rPr>
          <w:color w:val="000000"/>
          <w:sz w:val="28"/>
          <w:szCs w:val="28"/>
        </w:rPr>
      </w:pPr>
      <w:r w:rsidRPr="00FA3136">
        <w:rPr>
          <w:color w:val="000000"/>
          <w:sz w:val="28"/>
          <w:szCs w:val="28"/>
        </w:rPr>
        <w:t xml:space="preserve">Уже сегодня, несмотря на </w:t>
      </w:r>
      <w:proofErr w:type="gramStart"/>
      <w:r w:rsidRPr="00FA3136">
        <w:rPr>
          <w:color w:val="000000"/>
          <w:sz w:val="28"/>
          <w:szCs w:val="28"/>
        </w:rPr>
        <w:t>то</w:t>
      </w:r>
      <w:proofErr w:type="gramEnd"/>
      <w:r w:rsidRPr="00FA3136">
        <w:rPr>
          <w:color w:val="000000"/>
          <w:sz w:val="28"/>
          <w:szCs w:val="28"/>
        </w:rPr>
        <w:t xml:space="preserve"> что стандарты W3C появились совсем недавно, некоторые компании объявили о выпуске своих пакетов (библиотек классов), реализующих и ЭЦП, и шифрование. </w:t>
      </w:r>
    </w:p>
    <w:p w:rsidR="000E5941" w:rsidRPr="009920B0" w:rsidRDefault="000E5941" w:rsidP="00251E67">
      <w:pPr>
        <w:pStyle w:val="a7"/>
        <w:jc w:val="both"/>
        <w:rPr>
          <w:color w:val="000000"/>
          <w:sz w:val="28"/>
          <w:szCs w:val="28"/>
          <w:lang w:val="en-US"/>
        </w:rPr>
      </w:pPr>
      <w:r w:rsidRPr="00FA3136">
        <w:rPr>
          <w:color w:val="000000"/>
          <w:sz w:val="28"/>
          <w:szCs w:val="28"/>
        </w:rPr>
        <w:t>На данный момент существует множество реализаций с различными вариантами лицензирования — как реализации спецификации электронной цифровой подписи XML-документов, так и шифрования XML-документов. Вот</w:t>
      </w:r>
      <w:r w:rsidRPr="009920B0">
        <w:rPr>
          <w:color w:val="000000"/>
          <w:sz w:val="28"/>
          <w:szCs w:val="28"/>
          <w:lang w:val="en-US"/>
        </w:rPr>
        <w:t xml:space="preserve"> </w:t>
      </w:r>
      <w:r w:rsidRPr="00FA3136">
        <w:rPr>
          <w:color w:val="000000"/>
          <w:sz w:val="28"/>
          <w:szCs w:val="28"/>
        </w:rPr>
        <w:t>некоторые</w:t>
      </w:r>
      <w:r w:rsidRPr="009920B0">
        <w:rPr>
          <w:color w:val="000000"/>
          <w:sz w:val="28"/>
          <w:szCs w:val="28"/>
          <w:lang w:val="en-US"/>
        </w:rPr>
        <w:t xml:space="preserve"> </w:t>
      </w:r>
      <w:r w:rsidRPr="00FA3136">
        <w:rPr>
          <w:color w:val="000000"/>
          <w:sz w:val="28"/>
          <w:szCs w:val="28"/>
        </w:rPr>
        <w:t>из</w:t>
      </w:r>
      <w:r w:rsidRPr="009920B0">
        <w:rPr>
          <w:color w:val="000000"/>
          <w:sz w:val="28"/>
          <w:szCs w:val="28"/>
          <w:lang w:val="en-US"/>
        </w:rPr>
        <w:t xml:space="preserve"> </w:t>
      </w:r>
      <w:r w:rsidRPr="00FA3136">
        <w:rPr>
          <w:color w:val="000000"/>
          <w:sz w:val="28"/>
          <w:szCs w:val="28"/>
        </w:rPr>
        <w:t>них</w:t>
      </w:r>
      <w:r w:rsidRPr="009920B0">
        <w:rPr>
          <w:color w:val="000000"/>
          <w:sz w:val="28"/>
          <w:szCs w:val="28"/>
          <w:lang w:val="en-US"/>
        </w:rPr>
        <w:t>:</w:t>
      </w:r>
    </w:p>
    <w:p w:rsidR="000E5941" w:rsidRPr="00FA3136" w:rsidRDefault="000E5941" w:rsidP="00251E67">
      <w:pPr>
        <w:pStyle w:val="3"/>
        <w:jc w:val="both"/>
        <w:rPr>
          <w:rFonts w:ascii="Times New Roman" w:hAnsi="Times New Roman" w:cs="Times New Roman"/>
          <w:b w:val="0"/>
          <w:color w:val="666666"/>
          <w:sz w:val="28"/>
          <w:szCs w:val="28"/>
          <w:lang w:val="en-US"/>
        </w:rPr>
      </w:pPr>
      <w:r w:rsidRPr="00FA3136">
        <w:rPr>
          <w:rFonts w:ascii="Times New Roman" w:hAnsi="Times New Roman" w:cs="Times New Roman"/>
          <w:b w:val="0"/>
          <w:sz w:val="28"/>
          <w:szCs w:val="28"/>
          <w:lang w:val="en-US"/>
        </w:rPr>
        <w:t>XML Security Suite (IBM)</w:t>
      </w:r>
    </w:p>
    <w:p w:rsidR="000E5941" w:rsidRPr="009920B0" w:rsidRDefault="000E5941" w:rsidP="00251E67">
      <w:pPr>
        <w:pStyle w:val="3"/>
        <w:jc w:val="both"/>
        <w:rPr>
          <w:rFonts w:ascii="Times New Roman" w:hAnsi="Times New Roman" w:cs="Times New Roman"/>
          <w:b w:val="0"/>
          <w:color w:val="666666"/>
          <w:sz w:val="28"/>
          <w:szCs w:val="28"/>
          <w:lang w:val="en-US"/>
        </w:rPr>
      </w:pPr>
      <w:r w:rsidRPr="00FA3136">
        <w:rPr>
          <w:rFonts w:ascii="Times New Roman" w:hAnsi="Times New Roman" w:cs="Times New Roman"/>
          <w:b w:val="0"/>
          <w:sz w:val="28"/>
          <w:szCs w:val="28"/>
          <w:lang w:val="en-US"/>
        </w:rPr>
        <w:t>XML Security (Apache)</w:t>
      </w:r>
    </w:p>
    <w:p w:rsidR="000E5941" w:rsidRPr="00FA3136" w:rsidRDefault="000E5941" w:rsidP="00251E67">
      <w:pPr>
        <w:pStyle w:val="a7"/>
        <w:jc w:val="both"/>
        <w:rPr>
          <w:color w:val="000000"/>
          <w:sz w:val="28"/>
          <w:szCs w:val="28"/>
          <w:lang w:val="en-US"/>
        </w:rPr>
      </w:pPr>
      <w:r w:rsidRPr="00FA3136">
        <w:rPr>
          <w:color w:val="000000"/>
          <w:sz w:val="28"/>
          <w:szCs w:val="28"/>
          <w:lang w:val="en-US"/>
        </w:rPr>
        <w:t>XML Security Library (Aleksey Sanin)</w:t>
      </w:r>
    </w:p>
    <w:p w:rsidR="000E5941" w:rsidRPr="00FA3136" w:rsidRDefault="000E5941" w:rsidP="00251E67">
      <w:pPr>
        <w:pStyle w:val="a7"/>
        <w:jc w:val="both"/>
        <w:rPr>
          <w:color w:val="000000"/>
          <w:sz w:val="28"/>
          <w:szCs w:val="28"/>
          <w:lang w:val="en-US"/>
        </w:rPr>
      </w:pPr>
      <w:proofErr w:type="spellStart"/>
      <w:r w:rsidRPr="00FA3136">
        <w:rPr>
          <w:color w:val="000000"/>
          <w:sz w:val="28"/>
          <w:szCs w:val="28"/>
          <w:lang w:val="en-US"/>
        </w:rPr>
        <w:t>KeyTools</w:t>
      </w:r>
      <w:proofErr w:type="spellEnd"/>
      <w:r w:rsidRPr="00FA3136">
        <w:rPr>
          <w:color w:val="000000"/>
          <w:sz w:val="28"/>
          <w:szCs w:val="28"/>
          <w:lang w:val="en-US"/>
        </w:rPr>
        <w:t xml:space="preserve"> XML (Baltimore)</w:t>
      </w:r>
    </w:p>
    <w:p w:rsidR="000E5941" w:rsidRPr="00FA3136" w:rsidRDefault="000E5941" w:rsidP="00251E67">
      <w:pPr>
        <w:pStyle w:val="a7"/>
        <w:jc w:val="both"/>
        <w:rPr>
          <w:color w:val="000000"/>
          <w:sz w:val="28"/>
          <w:szCs w:val="28"/>
          <w:lang w:val="en-US"/>
        </w:rPr>
      </w:pPr>
      <w:r w:rsidRPr="00FA3136">
        <w:rPr>
          <w:color w:val="000000"/>
          <w:sz w:val="28"/>
          <w:szCs w:val="28"/>
          <w:lang w:val="en-US"/>
        </w:rPr>
        <w:t>XML Security (</w:t>
      </w:r>
      <w:proofErr w:type="spellStart"/>
      <w:r w:rsidRPr="00FA3136">
        <w:rPr>
          <w:color w:val="000000"/>
          <w:sz w:val="28"/>
          <w:szCs w:val="28"/>
          <w:lang w:val="en-US"/>
        </w:rPr>
        <w:t>Phaos</w:t>
      </w:r>
      <w:proofErr w:type="spellEnd"/>
      <w:r w:rsidRPr="00FA3136">
        <w:rPr>
          <w:color w:val="000000"/>
          <w:sz w:val="28"/>
          <w:szCs w:val="28"/>
          <w:lang w:val="en-US"/>
        </w:rPr>
        <w:t>)</w:t>
      </w:r>
    </w:p>
    <w:p w:rsidR="00444812" w:rsidRPr="00FA3136" w:rsidRDefault="000E5941" w:rsidP="00251E67">
      <w:pPr>
        <w:pStyle w:val="a7"/>
        <w:jc w:val="both"/>
        <w:rPr>
          <w:color w:val="000000"/>
          <w:sz w:val="28"/>
          <w:szCs w:val="28"/>
        </w:rPr>
      </w:pPr>
      <w:r w:rsidRPr="00FA3136">
        <w:rPr>
          <w:color w:val="000000"/>
          <w:sz w:val="28"/>
          <w:szCs w:val="28"/>
          <w:lang w:val="en-US"/>
        </w:rPr>
        <w:t>XML Signature SDK (</w:t>
      </w:r>
      <w:proofErr w:type="spellStart"/>
      <w:r w:rsidRPr="00FA3136">
        <w:rPr>
          <w:color w:val="000000"/>
          <w:sz w:val="28"/>
          <w:szCs w:val="28"/>
          <w:lang w:val="en-US"/>
        </w:rPr>
        <w:t>Verisign</w:t>
      </w:r>
      <w:proofErr w:type="spellEnd"/>
      <w:r w:rsidRPr="00FA3136">
        <w:rPr>
          <w:color w:val="000000"/>
          <w:sz w:val="28"/>
          <w:szCs w:val="28"/>
          <w:lang w:val="en-US"/>
        </w:rPr>
        <w:t>)</w:t>
      </w:r>
      <w:bookmarkStart w:id="0" w:name="19"/>
      <w:bookmarkEnd w:id="0"/>
    </w:p>
    <w:p w:rsidR="00444812" w:rsidRPr="00FA3136" w:rsidRDefault="00444812" w:rsidP="00251E67">
      <w:pPr>
        <w:jc w:val="both"/>
      </w:pPr>
    </w:p>
    <w:p w:rsidR="003A0AAA" w:rsidRPr="004101E2" w:rsidRDefault="003A0AAA" w:rsidP="00251E67">
      <w:pPr>
        <w:jc w:val="both"/>
        <w:rPr>
          <w:sz w:val="28"/>
          <w:szCs w:val="28"/>
          <w:lang w:val="en-US"/>
        </w:rPr>
      </w:pPr>
      <w:r w:rsidRPr="00FA3136">
        <w:rPr>
          <w:sz w:val="28"/>
          <w:szCs w:val="28"/>
        </w:rPr>
        <w:t xml:space="preserve">Наиболее известными компаниями среди </w:t>
      </w:r>
      <w:proofErr w:type="gramStart"/>
      <w:r w:rsidRPr="00FA3136">
        <w:rPr>
          <w:sz w:val="28"/>
          <w:szCs w:val="28"/>
        </w:rPr>
        <w:t>вышеупомянутых</w:t>
      </w:r>
      <w:proofErr w:type="gramEnd"/>
      <w:r w:rsidR="00314BF0" w:rsidRPr="00FA3136">
        <w:rPr>
          <w:sz w:val="28"/>
          <w:szCs w:val="28"/>
        </w:rPr>
        <w:t>,</w:t>
      </w:r>
      <w:r w:rsidRPr="00FA3136">
        <w:rPr>
          <w:sz w:val="28"/>
          <w:szCs w:val="28"/>
        </w:rPr>
        <w:t xml:space="preserve"> </w:t>
      </w:r>
      <w:r w:rsidR="00314BF0" w:rsidRPr="00FA3136">
        <w:rPr>
          <w:sz w:val="28"/>
          <w:szCs w:val="28"/>
        </w:rPr>
        <w:t>безусловно,</w:t>
      </w:r>
      <w:r w:rsidRPr="00FA3136">
        <w:rPr>
          <w:sz w:val="28"/>
          <w:szCs w:val="28"/>
        </w:rPr>
        <w:t xml:space="preserve"> являются IBM и </w:t>
      </w:r>
      <w:proofErr w:type="spellStart"/>
      <w:r w:rsidRPr="00FA3136">
        <w:rPr>
          <w:sz w:val="28"/>
          <w:szCs w:val="28"/>
        </w:rPr>
        <w:t>Apache</w:t>
      </w:r>
      <w:proofErr w:type="spellEnd"/>
      <w:r w:rsidRPr="00FA3136">
        <w:rPr>
          <w:sz w:val="28"/>
          <w:szCs w:val="28"/>
        </w:rPr>
        <w:t>. Рассмотрим более подробно пакеты, представленные этими компаниями.</w:t>
      </w:r>
      <w:r w:rsidR="004101E2">
        <w:rPr>
          <w:sz w:val="28"/>
          <w:szCs w:val="28"/>
        </w:rPr>
        <w:t xml:space="preserve"> </w:t>
      </w:r>
      <w:r w:rsidR="004101E2">
        <w:rPr>
          <w:sz w:val="28"/>
          <w:szCs w:val="28"/>
          <w:lang w:val="en-US"/>
        </w:rPr>
        <w:t xml:space="preserve">[2] </w:t>
      </w:r>
      <w:r w:rsidR="004101E2">
        <w:rPr>
          <w:sz w:val="28"/>
          <w:szCs w:val="28"/>
        </w:rPr>
        <w:t>[</w:t>
      </w:r>
      <w:r w:rsidR="004101E2">
        <w:rPr>
          <w:sz w:val="28"/>
          <w:szCs w:val="28"/>
          <w:lang w:val="en-US"/>
        </w:rPr>
        <w:t>3</w:t>
      </w:r>
      <w:r w:rsidR="004101E2">
        <w:rPr>
          <w:sz w:val="28"/>
          <w:szCs w:val="28"/>
        </w:rPr>
        <w:t>]</w:t>
      </w:r>
    </w:p>
    <w:p w:rsidR="00444812" w:rsidRDefault="00444812"/>
    <w:p w:rsidR="000E5941" w:rsidRDefault="000E5941"/>
    <w:p w:rsidR="00FA3136" w:rsidRDefault="00FA3136"/>
    <w:p w:rsidR="00FA3136" w:rsidRDefault="00FA3136"/>
    <w:p w:rsidR="00FA3136" w:rsidRDefault="00FA3136"/>
    <w:p w:rsidR="00FA3136" w:rsidRDefault="00FA3136"/>
    <w:p w:rsidR="00FA3136" w:rsidRDefault="00FA3136"/>
    <w:p w:rsidR="00FA3136" w:rsidRDefault="00FA3136"/>
    <w:p w:rsidR="00FA3136" w:rsidRDefault="00FA3136"/>
    <w:p w:rsidR="00FA3136" w:rsidRDefault="00FA3136"/>
    <w:p w:rsidR="00FA3136" w:rsidRDefault="00FA3136"/>
    <w:p w:rsidR="00FA3136" w:rsidRDefault="00FA3136"/>
    <w:p w:rsidR="00FA3136" w:rsidRDefault="00FA3136"/>
    <w:p w:rsidR="00FA3136" w:rsidRDefault="00FA3136"/>
    <w:p w:rsidR="00FA3136" w:rsidRDefault="00FA3136"/>
    <w:p w:rsidR="00FA3136" w:rsidRDefault="00FA3136"/>
    <w:p w:rsidR="00FA3136" w:rsidRDefault="00FA3136"/>
    <w:p w:rsidR="00FA3136" w:rsidRDefault="00FA3136"/>
    <w:p w:rsidR="00FA3136" w:rsidRDefault="00FA3136"/>
    <w:p w:rsidR="00FA3136" w:rsidRDefault="00FA3136"/>
    <w:p w:rsidR="00FA3136" w:rsidRPr="000E5941" w:rsidRDefault="00FA3136"/>
    <w:p w:rsidR="007B3F14" w:rsidRPr="000E5941" w:rsidRDefault="003A519F" w:rsidP="000E5941">
      <w:pPr>
        <w:pStyle w:val="a5"/>
        <w:numPr>
          <w:ilvl w:val="1"/>
          <w:numId w:val="3"/>
        </w:numPr>
        <w:jc w:val="center"/>
        <w:rPr>
          <w:sz w:val="36"/>
          <w:szCs w:val="36"/>
        </w:rPr>
      </w:pPr>
      <w:r w:rsidRPr="000E5941">
        <w:rPr>
          <w:rFonts w:ascii="Arial" w:hAnsi="Arial" w:cs="Arial"/>
          <w:sz w:val="36"/>
          <w:szCs w:val="36"/>
          <w:lang w:val="en-US"/>
        </w:rPr>
        <w:lastRenderedPageBreak/>
        <w:t>XML</w:t>
      </w:r>
      <w:r w:rsidRPr="000E5941">
        <w:rPr>
          <w:rFonts w:ascii="Arial" w:hAnsi="Arial" w:cs="Arial"/>
          <w:sz w:val="36"/>
          <w:szCs w:val="36"/>
        </w:rPr>
        <w:t xml:space="preserve"> </w:t>
      </w:r>
      <w:r w:rsidRPr="000E5941">
        <w:rPr>
          <w:rFonts w:ascii="Arial" w:hAnsi="Arial" w:cs="Arial"/>
          <w:sz w:val="36"/>
          <w:szCs w:val="36"/>
          <w:lang w:val="en-US"/>
        </w:rPr>
        <w:t>Security</w:t>
      </w:r>
      <w:r w:rsidRPr="000E5941">
        <w:rPr>
          <w:rFonts w:ascii="Arial" w:hAnsi="Arial" w:cs="Arial"/>
          <w:sz w:val="36"/>
          <w:szCs w:val="36"/>
        </w:rPr>
        <w:t xml:space="preserve"> </w:t>
      </w:r>
      <w:r w:rsidRPr="000E5941">
        <w:rPr>
          <w:rFonts w:ascii="Arial" w:hAnsi="Arial" w:cs="Arial"/>
          <w:sz w:val="36"/>
          <w:szCs w:val="36"/>
          <w:lang w:val="en-US"/>
        </w:rPr>
        <w:t>Suite</w:t>
      </w:r>
      <w:r w:rsidRPr="000E5941">
        <w:rPr>
          <w:rFonts w:ascii="Arial" w:hAnsi="Arial" w:cs="Arial"/>
          <w:sz w:val="36"/>
          <w:szCs w:val="36"/>
        </w:rPr>
        <w:t xml:space="preserve"> (</w:t>
      </w:r>
      <w:r w:rsidRPr="000E5941">
        <w:rPr>
          <w:rFonts w:ascii="Arial" w:hAnsi="Arial" w:cs="Arial"/>
          <w:sz w:val="36"/>
          <w:szCs w:val="36"/>
          <w:lang w:val="en-US"/>
        </w:rPr>
        <w:t>IBM</w:t>
      </w:r>
      <w:r w:rsidRPr="000E5941">
        <w:rPr>
          <w:rFonts w:ascii="Arial" w:hAnsi="Arial" w:cs="Arial"/>
          <w:sz w:val="36"/>
          <w:szCs w:val="36"/>
        </w:rPr>
        <w:t>)</w:t>
      </w:r>
    </w:p>
    <w:p w:rsidR="00F51987" w:rsidRDefault="00F51987"/>
    <w:p w:rsidR="00AF22AC" w:rsidRPr="00FA3136" w:rsidRDefault="00FA3136" w:rsidP="00251E67">
      <w:pPr>
        <w:pStyle w:val="a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Этот пакет</w:t>
      </w:r>
      <w:r w:rsidR="00AF22AC" w:rsidRPr="00FA3136">
        <w:rPr>
          <w:color w:val="000000"/>
          <w:sz w:val="28"/>
          <w:szCs w:val="28"/>
        </w:rPr>
        <w:t xml:space="preserve"> основан</w:t>
      </w:r>
      <w:r>
        <w:rPr>
          <w:color w:val="000000"/>
          <w:sz w:val="28"/>
          <w:szCs w:val="28"/>
        </w:rPr>
        <w:t xml:space="preserve"> на языке программирования </w:t>
      </w:r>
      <w:proofErr w:type="spellStart"/>
      <w:r>
        <w:rPr>
          <w:color w:val="000000"/>
          <w:sz w:val="28"/>
          <w:szCs w:val="28"/>
        </w:rPr>
        <w:t>Java</w:t>
      </w:r>
      <w:proofErr w:type="spellEnd"/>
      <w:r>
        <w:rPr>
          <w:color w:val="000000"/>
          <w:sz w:val="28"/>
          <w:szCs w:val="28"/>
        </w:rPr>
        <w:t>.</w:t>
      </w:r>
      <w:r w:rsidR="00AF22AC" w:rsidRPr="00FA3136">
        <w:rPr>
          <w:color w:val="000000"/>
          <w:sz w:val="28"/>
          <w:szCs w:val="28"/>
        </w:rPr>
        <w:t xml:space="preserve"> XML </w:t>
      </w:r>
      <w:proofErr w:type="spellStart"/>
      <w:r w:rsidR="00AF22AC" w:rsidRPr="00FA3136">
        <w:rPr>
          <w:color w:val="000000"/>
          <w:sz w:val="28"/>
          <w:szCs w:val="28"/>
        </w:rPr>
        <w:t>Security</w:t>
      </w:r>
      <w:proofErr w:type="spellEnd"/>
      <w:r w:rsidR="00AF22AC" w:rsidRPr="00FA3136">
        <w:rPr>
          <w:color w:val="000000"/>
          <w:sz w:val="28"/>
          <w:szCs w:val="28"/>
        </w:rPr>
        <w:t xml:space="preserve"> </w:t>
      </w:r>
      <w:proofErr w:type="spellStart"/>
      <w:r w:rsidR="00AF22AC" w:rsidRPr="00FA3136">
        <w:rPr>
          <w:color w:val="000000"/>
          <w:sz w:val="28"/>
          <w:szCs w:val="28"/>
        </w:rPr>
        <w:t>Suite</w:t>
      </w:r>
      <w:proofErr w:type="spellEnd"/>
      <w:r w:rsidR="00AF22AC" w:rsidRPr="00FA3136">
        <w:rPr>
          <w:color w:val="000000"/>
          <w:sz w:val="28"/>
          <w:szCs w:val="28"/>
        </w:rPr>
        <w:t xml:space="preserve"> является средством, обеспечивающим такие элементы безопасности, как цифровая подпись, шифрование и управление доступом для документов XML. С его помощью можно добиться больших успехов, нежели используя возможности протоколов безопасности транспортного уровня (например, </w:t>
      </w:r>
      <w:proofErr w:type="spellStart"/>
      <w:r w:rsidR="00AF22AC" w:rsidRPr="00FA3136">
        <w:rPr>
          <w:color w:val="000000"/>
          <w:sz w:val="28"/>
          <w:szCs w:val="28"/>
        </w:rPr>
        <w:t>Secure</w:t>
      </w:r>
      <w:proofErr w:type="spellEnd"/>
      <w:r w:rsidR="00AF22AC" w:rsidRPr="00FA3136">
        <w:rPr>
          <w:color w:val="000000"/>
          <w:sz w:val="28"/>
          <w:szCs w:val="28"/>
        </w:rPr>
        <w:t xml:space="preserve"> </w:t>
      </w:r>
      <w:proofErr w:type="spellStart"/>
      <w:r w:rsidR="00AF22AC" w:rsidRPr="00FA3136">
        <w:rPr>
          <w:color w:val="000000"/>
          <w:sz w:val="28"/>
          <w:szCs w:val="28"/>
        </w:rPr>
        <w:t>Sockets</w:t>
      </w:r>
      <w:proofErr w:type="spellEnd"/>
      <w:r w:rsidR="00AF22AC" w:rsidRPr="00FA3136">
        <w:rPr>
          <w:color w:val="000000"/>
          <w:sz w:val="28"/>
          <w:szCs w:val="28"/>
        </w:rPr>
        <w:t xml:space="preserve"> </w:t>
      </w:r>
      <w:proofErr w:type="spellStart"/>
      <w:r w:rsidR="00AF22AC" w:rsidRPr="00FA3136">
        <w:rPr>
          <w:color w:val="000000"/>
          <w:sz w:val="28"/>
          <w:szCs w:val="28"/>
        </w:rPr>
        <w:t>Layer</w:t>
      </w:r>
      <w:proofErr w:type="spellEnd"/>
      <w:r w:rsidR="00AF22AC" w:rsidRPr="00FA3136">
        <w:rPr>
          <w:color w:val="000000"/>
          <w:sz w:val="28"/>
          <w:szCs w:val="28"/>
        </w:rPr>
        <w:t>, SSL).</w:t>
      </w:r>
    </w:p>
    <w:p w:rsidR="00AF22AC" w:rsidRDefault="00AF22AC" w:rsidP="00251E67">
      <w:pPr>
        <w:pStyle w:val="a7"/>
        <w:jc w:val="both"/>
        <w:rPr>
          <w:color w:val="000000"/>
          <w:sz w:val="28"/>
          <w:szCs w:val="28"/>
        </w:rPr>
      </w:pPr>
      <w:r w:rsidRPr="00FA3136">
        <w:rPr>
          <w:color w:val="000000"/>
          <w:sz w:val="28"/>
          <w:szCs w:val="28"/>
        </w:rPr>
        <w:t>Этот пакет реализует три технологии:</w:t>
      </w:r>
    </w:p>
    <w:p w:rsidR="00752D0C" w:rsidRPr="00FA3136" w:rsidRDefault="00752D0C" w:rsidP="00251E67">
      <w:pPr>
        <w:pStyle w:val="a7"/>
        <w:jc w:val="both"/>
        <w:rPr>
          <w:color w:val="000000"/>
          <w:sz w:val="28"/>
          <w:szCs w:val="28"/>
        </w:rPr>
      </w:pPr>
    </w:p>
    <w:p w:rsidR="00FA3136" w:rsidRDefault="00AF22AC" w:rsidP="00251E67">
      <w:pPr>
        <w:numPr>
          <w:ilvl w:val="0"/>
          <w:numId w:val="10"/>
        </w:numPr>
        <w:spacing w:before="100" w:beforeAutospacing="1" w:after="100" w:afterAutospacing="1"/>
        <w:jc w:val="both"/>
        <w:rPr>
          <w:color w:val="000000"/>
          <w:sz w:val="28"/>
          <w:szCs w:val="28"/>
        </w:rPr>
      </w:pPr>
      <w:r w:rsidRPr="00FA3136">
        <w:rPr>
          <w:color w:val="000000"/>
          <w:sz w:val="28"/>
          <w:szCs w:val="28"/>
        </w:rPr>
        <w:t xml:space="preserve">ЭЦП </w:t>
      </w:r>
      <w:proofErr w:type="gramStart"/>
      <w:r w:rsidRPr="00FA3136">
        <w:rPr>
          <w:color w:val="000000"/>
          <w:sz w:val="28"/>
          <w:szCs w:val="28"/>
        </w:rPr>
        <w:t>основана</w:t>
      </w:r>
      <w:proofErr w:type="gramEnd"/>
      <w:r w:rsidRPr="00FA3136">
        <w:rPr>
          <w:color w:val="000000"/>
          <w:sz w:val="28"/>
          <w:szCs w:val="28"/>
        </w:rPr>
        <w:t xml:space="preserve"> на спецификации «XML — </w:t>
      </w:r>
      <w:proofErr w:type="spellStart"/>
      <w:r w:rsidRPr="00FA3136">
        <w:rPr>
          <w:color w:val="000000"/>
          <w:sz w:val="28"/>
          <w:szCs w:val="28"/>
        </w:rPr>
        <w:t>Signature</w:t>
      </w:r>
      <w:proofErr w:type="spellEnd"/>
      <w:r w:rsidRPr="00FA3136">
        <w:rPr>
          <w:color w:val="000000"/>
          <w:sz w:val="28"/>
          <w:szCs w:val="28"/>
        </w:rPr>
        <w:t xml:space="preserve"> </w:t>
      </w:r>
      <w:proofErr w:type="spellStart"/>
      <w:r w:rsidRPr="00FA3136">
        <w:rPr>
          <w:color w:val="000000"/>
          <w:sz w:val="28"/>
          <w:szCs w:val="28"/>
        </w:rPr>
        <w:t>Syntax</w:t>
      </w:r>
      <w:proofErr w:type="spellEnd"/>
      <w:r w:rsidRPr="00FA3136">
        <w:rPr>
          <w:color w:val="000000"/>
          <w:sz w:val="28"/>
          <w:szCs w:val="28"/>
        </w:rPr>
        <w:t xml:space="preserve"> </w:t>
      </w:r>
      <w:proofErr w:type="spellStart"/>
      <w:r w:rsidRPr="00FA3136">
        <w:rPr>
          <w:color w:val="000000"/>
          <w:sz w:val="28"/>
          <w:szCs w:val="28"/>
        </w:rPr>
        <w:t>and</w:t>
      </w:r>
      <w:proofErr w:type="spellEnd"/>
      <w:r w:rsidRPr="00FA3136">
        <w:rPr>
          <w:color w:val="000000"/>
          <w:sz w:val="28"/>
          <w:szCs w:val="28"/>
        </w:rPr>
        <w:t xml:space="preserve"> </w:t>
      </w:r>
      <w:proofErr w:type="spellStart"/>
      <w:r w:rsidRPr="00FA3136">
        <w:rPr>
          <w:color w:val="000000"/>
          <w:sz w:val="28"/>
          <w:szCs w:val="28"/>
        </w:rPr>
        <w:t>Processing</w:t>
      </w:r>
      <w:proofErr w:type="spellEnd"/>
      <w:r w:rsidRPr="00FA3136">
        <w:rPr>
          <w:color w:val="000000"/>
          <w:sz w:val="28"/>
          <w:szCs w:val="28"/>
        </w:rPr>
        <w:t>» от W3C и IETF (и на спецификации «</w:t>
      </w:r>
      <w:proofErr w:type="spellStart"/>
      <w:r w:rsidRPr="00FA3136">
        <w:rPr>
          <w:color w:val="000000"/>
          <w:sz w:val="28"/>
          <w:szCs w:val="28"/>
        </w:rPr>
        <w:t>Canonical</w:t>
      </w:r>
      <w:proofErr w:type="spellEnd"/>
      <w:r w:rsidRPr="00FA3136">
        <w:rPr>
          <w:color w:val="000000"/>
          <w:sz w:val="28"/>
          <w:szCs w:val="28"/>
        </w:rPr>
        <w:t xml:space="preserve"> XML»); </w:t>
      </w:r>
    </w:p>
    <w:p w:rsidR="00FA3136" w:rsidRPr="00FA3136" w:rsidRDefault="00FA3136" w:rsidP="00251E67">
      <w:pPr>
        <w:jc w:val="both"/>
      </w:pPr>
    </w:p>
    <w:p w:rsidR="00AF22AC" w:rsidRDefault="00AF22AC" w:rsidP="00251E67">
      <w:pPr>
        <w:numPr>
          <w:ilvl w:val="0"/>
          <w:numId w:val="10"/>
        </w:numPr>
        <w:spacing w:before="100" w:beforeAutospacing="1" w:after="100" w:afterAutospacing="1"/>
        <w:jc w:val="both"/>
        <w:rPr>
          <w:color w:val="000000"/>
          <w:sz w:val="28"/>
          <w:szCs w:val="28"/>
        </w:rPr>
      </w:pPr>
      <w:r w:rsidRPr="00FA3136">
        <w:rPr>
          <w:color w:val="000000"/>
          <w:sz w:val="28"/>
          <w:szCs w:val="28"/>
        </w:rPr>
        <w:t xml:space="preserve">шифрование реализовано на основе спецификации «XML — </w:t>
      </w:r>
      <w:proofErr w:type="spellStart"/>
      <w:r w:rsidRPr="00FA3136">
        <w:rPr>
          <w:color w:val="000000"/>
          <w:sz w:val="28"/>
          <w:szCs w:val="28"/>
        </w:rPr>
        <w:t>Encryption</w:t>
      </w:r>
      <w:proofErr w:type="spellEnd"/>
      <w:r w:rsidRPr="00FA3136">
        <w:rPr>
          <w:color w:val="000000"/>
          <w:sz w:val="28"/>
          <w:szCs w:val="28"/>
        </w:rPr>
        <w:t xml:space="preserve"> </w:t>
      </w:r>
      <w:proofErr w:type="spellStart"/>
      <w:r w:rsidRPr="00FA3136">
        <w:rPr>
          <w:color w:val="000000"/>
          <w:sz w:val="28"/>
          <w:szCs w:val="28"/>
        </w:rPr>
        <w:t>Syntax</w:t>
      </w:r>
      <w:proofErr w:type="spellEnd"/>
      <w:r w:rsidRPr="00FA3136">
        <w:rPr>
          <w:color w:val="000000"/>
          <w:sz w:val="28"/>
          <w:szCs w:val="28"/>
        </w:rPr>
        <w:t xml:space="preserve"> </w:t>
      </w:r>
      <w:proofErr w:type="spellStart"/>
      <w:r w:rsidRPr="00FA3136">
        <w:rPr>
          <w:color w:val="000000"/>
          <w:sz w:val="28"/>
          <w:szCs w:val="28"/>
        </w:rPr>
        <w:t>and</w:t>
      </w:r>
      <w:proofErr w:type="spellEnd"/>
      <w:r w:rsidRPr="00FA3136">
        <w:rPr>
          <w:color w:val="000000"/>
          <w:sz w:val="28"/>
          <w:szCs w:val="28"/>
        </w:rPr>
        <w:t xml:space="preserve"> </w:t>
      </w:r>
      <w:proofErr w:type="spellStart"/>
      <w:r w:rsidRPr="00FA3136">
        <w:rPr>
          <w:color w:val="000000"/>
          <w:sz w:val="28"/>
          <w:szCs w:val="28"/>
        </w:rPr>
        <w:t>Processing</w:t>
      </w:r>
      <w:proofErr w:type="spellEnd"/>
      <w:r w:rsidRPr="00FA3136">
        <w:rPr>
          <w:color w:val="000000"/>
          <w:sz w:val="28"/>
          <w:szCs w:val="28"/>
        </w:rPr>
        <w:t xml:space="preserve">» от W3C; </w:t>
      </w:r>
    </w:p>
    <w:p w:rsidR="00FA3136" w:rsidRPr="00FA3136" w:rsidRDefault="00FA3136" w:rsidP="00251E67">
      <w:pPr>
        <w:spacing w:before="100" w:beforeAutospacing="1" w:after="100" w:afterAutospacing="1"/>
        <w:jc w:val="both"/>
        <w:rPr>
          <w:color w:val="000000"/>
          <w:sz w:val="28"/>
          <w:szCs w:val="28"/>
        </w:rPr>
      </w:pPr>
    </w:p>
    <w:p w:rsidR="00AF22AC" w:rsidRDefault="00AF22AC" w:rsidP="00AF22AC">
      <w:pPr>
        <w:numPr>
          <w:ilvl w:val="0"/>
          <w:numId w:val="10"/>
        </w:numPr>
        <w:spacing w:before="100" w:beforeAutospacing="1" w:after="100" w:afterAutospacing="1"/>
        <w:rPr>
          <w:color w:val="000000"/>
          <w:sz w:val="28"/>
          <w:szCs w:val="28"/>
        </w:rPr>
      </w:pPr>
      <w:r w:rsidRPr="00FA3136">
        <w:rPr>
          <w:color w:val="000000"/>
          <w:sz w:val="28"/>
          <w:szCs w:val="28"/>
        </w:rPr>
        <w:t xml:space="preserve">управление доступом для документов XML (XML </w:t>
      </w:r>
      <w:proofErr w:type="spellStart"/>
      <w:r w:rsidRPr="00FA3136">
        <w:rPr>
          <w:color w:val="000000"/>
          <w:sz w:val="28"/>
          <w:szCs w:val="28"/>
        </w:rPr>
        <w:t>Access</w:t>
      </w:r>
      <w:proofErr w:type="spellEnd"/>
      <w:r w:rsidRPr="00FA3136">
        <w:rPr>
          <w:color w:val="000000"/>
          <w:sz w:val="28"/>
          <w:szCs w:val="28"/>
        </w:rPr>
        <w:t xml:space="preserve"> </w:t>
      </w:r>
      <w:proofErr w:type="spellStart"/>
      <w:r w:rsidRPr="00FA3136">
        <w:rPr>
          <w:color w:val="000000"/>
          <w:sz w:val="28"/>
          <w:szCs w:val="28"/>
        </w:rPr>
        <w:t>Control</w:t>
      </w:r>
      <w:proofErr w:type="spellEnd"/>
      <w:r w:rsidRPr="00FA3136">
        <w:rPr>
          <w:color w:val="000000"/>
          <w:sz w:val="28"/>
          <w:szCs w:val="28"/>
        </w:rPr>
        <w:t xml:space="preserve"> </w:t>
      </w:r>
      <w:proofErr w:type="spellStart"/>
      <w:r w:rsidRPr="00FA3136">
        <w:rPr>
          <w:color w:val="000000"/>
          <w:sz w:val="28"/>
          <w:szCs w:val="28"/>
        </w:rPr>
        <w:t>Language</w:t>
      </w:r>
      <w:proofErr w:type="spellEnd"/>
      <w:r w:rsidRPr="00FA3136">
        <w:rPr>
          <w:color w:val="000000"/>
          <w:sz w:val="28"/>
          <w:szCs w:val="28"/>
        </w:rPr>
        <w:t xml:space="preserve">). </w:t>
      </w:r>
    </w:p>
    <w:p w:rsidR="000F6810" w:rsidRPr="00FA3136" w:rsidRDefault="000F6810" w:rsidP="00251E67">
      <w:pPr>
        <w:spacing w:before="100" w:beforeAutospacing="1" w:after="100" w:afterAutospacing="1"/>
        <w:jc w:val="both"/>
        <w:rPr>
          <w:color w:val="000000"/>
          <w:sz w:val="28"/>
          <w:szCs w:val="28"/>
        </w:rPr>
      </w:pPr>
    </w:p>
    <w:p w:rsidR="00AF22AC" w:rsidRPr="004101E2" w:rsidRDefault="00AF22AC" w:rsidP="00251E67">
      <w:pPr>
        <w:pStyle w:val="a7"/>
        <w:jc w:val="both"/>
        <w:rPr>
          <w:color w:val="000000"/>
          <w:sz w:val="28"/>
          <w:szCs w:val="28"/>
          <w:lang w:val="en-US"/>
        </w:rPr>
      </w:pPr>
      <w:r w:rsidRPr="00FA3136">
        <w:rPr>
          <w:color w:val="000000"/>
          <w:sz w:val="28"/>
          <w:szCs w:val="28"/>
        </w:rPr>
        <w:t xml:space="preserve">XML </w:t>
      </w:r>
      <w:proofErr w:type="spellStart"/>
      <w:r w:rsidRPr="00FA3136">
        <w:rPr>
          <w:color w:val="000000"/>
          <w:sz w:val="28"/>
          <w:szCs w:val="28"/>
        </w:rPr>
        <w:t>Security</w:t>
      </w:r>
      <w:proofErr w:type="spellEnd"/>
      <w:r w:rsidRPr="00FA3136">
        <w:rPr>
          <w:color w:val="000000"/>
          <w:sz w:val="28"/>
          <w:szCs w:val="28"/>
        </w:rPr>
        <w:t xml:space="preserve"> </w:t>
      </w:r>
      <w:proofErr w:type="spellStart"/>
      <w:r w:rsidRPr="00FA3136">
        <w:rPr>
          <w:color w:val="000000"/>
          <w:sz w:val="28"/>
          <w:szCs w:val="28"/>
        </w:rPr>
        <w:t>Suite</w:t>
      </w:r>
      <w:proofErr w:type="spellEnd"/>
      <w:r w:rsidRPr="00FA3136">
        <w:rPr>
          <w:color w:val="000000"/>
          <w:sz w:val="28"/>
          <w:szCs w:val="28"/>
        </w:rPr>
        <w:t xml:space="preserve"> — это одно из лучших современных сре</w:t>
      </w:r>
      <w:proofErr w:type="gramStart"/>
      <w:r w:rsidRPr="00FA3136">
        <w:rPr>
          <w:color w:val="000000"/>
          <w:sz w:val="28"/>
          <w:szCs w:val="28"/>
        </w:rPr>
        <w:t>дств дл</w:t>
      </w:r>
      <w:proofErr w:type="gramEnd"/>
      <w:r w:rsidRPr="00FA3136">
        <w:rPr>
          <w:color w:val="000000"/>
          <w:sz w:val="28"/>
          <w:szCs w:val="28"/>
        </w:rPr>
        <w:t>я защиты XML-документов. Кроме самого архива (JAR) с библиотекой классов, оно включает подробную документацию и примеры, позволяющие быстро сориентироваться в иерархии классов.</w:t>
      </w:r>
      <w:r w:rsidR="004101E2" w:rsidRPr="004101E2">
        <w:rPr>
          <w:color w:val="000000"/>
          <w:sz w:val="28"/>
          <w:szCs w:val="28"/>
        </w:rPr>
        <w:t xml:space="preserve"> [</w:t>
      </w:r>
      <w:r w:rsidR="004101E2">
        <w:rPr>
          <w:color w:val="000000"/>
          <w:sz w:val="28"/>
          <w:szCs w:val="28"/>
          <w:lang w:val="en-US"/>
        </w:rPr>
        <w:t>2]</w:t>
      </w:r>
    </w:p>
    <w:p w:rsidR="00F51987" w:rsidRDefault="00F51987"/>
    <w:p w:rsidR="00F51987" w:rsidRDefault="00F51987"/>
    <w:p w:rsidR="00F51987" w:rsidRDefault="00F51987"/>
    <w:p w:rsidR="00F51987" w:rsidRDefault="00F51987"/>
    <w:p w:rsidR="00FA3136" w:rsidRDefault="00FA3136"/>
    <w:p w:rsidR="00FA3136" w:rsidRDefault="00FA3136"/>
    <w:p w:rsidR="00FA3136" w:rsidRDefault="00FA3136"/>
    <w:p w:rsidR="00FA3136" w:rsidRDefault="00FA3136"/>
    <w:p w:rsidR="00FA3136" w:rsidRDefault="00FA3136"/>
    <w:p w:rsidR="00FA3136" w:rsidRDefault="00FA3136"/>
    <w:p w:rsidR="00FA3136" w:rsidRDefault="00FA3136"/>
    <w:p w:rsidR="00FA3136" w:rsidRDefault="00FA3136"/>
    <w:p w:rsidR="00FA3136" w:rsidRDefault="00FA3136"/>
    <w:p w:rsidR="00F51987" w:rsidRDefault="00F51987"/>
    <w:p w:rsidR="00CA3722" w:rsidRPr="00263E1D" w:rsidRDefault="00CA3722" w:rsidP="00263E1D">
      <w:pPr>
        <w:pStyle w:val="a5"/>
        <w:numPr>
          <w:ilvl w:val="1"/>
          <w:numId w:val="3"/>
        </w:numPr>
        <w:jc w:val="center"/>
        <w:rPr>
          <w:rFonts w:ascii="Arial" w:hAnsi="Arial" w:cs="Arial"/>
          <w:sz w:val="36"/>
          <w:szCs w:val="36"/>
        </w:rPr>
      </w:pPr>
      <w:r w:rsidRPr="00263E1D">
        <w:rPr>
          <w:rFonts w:ascii="Arial" w:hAnsi="Arial" w:cs="Arial"/>
          <w:sz w:val="36"/>
          <w:szCs w:val="36"/>
          <w:lang w:val="en-US"/>
        </w:rPr>
        <w:lastRenderedPageBreak/>
        <w:t>XML Security (Apache)</w:t>
      </w:r>
    </w:p>
    <w:p w:rsidR="00CA3722" w:rsidRDefault="00CA3722" w:rsidP="001770BE">
      <w:pPr>
        <w:jc w:val="center"/>
        <w:rPr>
          <w:rFonts w:ascii="Arial" w:hAnsi="Arial" w:cs="Arial"/>
          <w:sz w:val="36"/>
          <w:szCs w:val="36"/>
        </w:rPr>
      </w:pPr>
    </w:p>
    <w:p w:rsidR="00DB04B5" w:rsidRDefault="00055445" w:rsidP="00AF22AC">
      <w:pPr>
        <w:pStyle w:val="a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Этот пакет</w:t>
      </w:r>
      <w:r w:rsidRPr="00FA3136">
        <w:rPr>
          <w:color w:val="000000"/>
          <w:sz w:val="28"/>
          <w:szCs w:val="28"/>
        </w:rPr>
        <w:t xml:space="preserve"> основан</w:t>
      </w:r>
      <w:r>
        <w:rPr>
          <w:color w:val="000000"/>
          <w:sz w:val="28"/>
          <w:szCs w:val="28"/>
        </w:rPr>
        <w:t xml:space="preserve"> на языке программирования</w:t>
      </w:r>
      <w:proofErr w:type="gramStart"/>
      <w:r>
        <w:rPr>
          <w:color w:val="000000"/>
          <w:sz w:val="28"/>
          <w:szCs w:val="28"/>
        </w:rPr>
        <w:t xml:space="preserve"> С</w:t>
      </w:r>
      <w:proofErr w:type="gramEnd"/>
      <w:r>
        <w:rPr>
          <w:color w:val="000000"/>
          <w:sz w:val="28"/>
          <w:szCs w:val="28"/>
        </w:rPr>
        <w:t>++.</w:t>
      </w:r>
      <w:r w:rsidRPr="00FA3136">
        <w:rPr>
          <w:color w:val="000000"/>
          <w:sz w:val="28"/>
          <w:szCs w:val="28"/>
        </w:rPr>
        <w:t xml:space="preserve"> </w:t>
      </w:r>
    </w:p>
    <w:p w:rsidR="00AF22AC" w:rsidRPr="004101E2" w:rsidRDefault="00AF22AC" w:rsidP="00251E67">
      <w:pPr>
        <w:pStyle w:val="a7"/>
        <w:jc w:val="both"/>
        <w:rPr>
          <w:color w:val="000000"/>
          <w:sz w:val="28"/>
          <w:szCs w:val="28"/>
          <w:lang w:val="en-US"/>
        </w:rPr>
      </w:pPr>
      <w:r w:rsidRPr="00FA3136">
        <w:rPr>
          <w:color w:val="000000"/>
          <w:sz w:val="28"/>
          <w:szCs w:val="28"/>
        </w:rPr>
        <w:t xml:space="preserve">Проект XML </w:t>
      </w:r>
      <w:proofErr w:type="spellStart"/>
      <w:r w:rsidRPr="00FA3136">
        <w:rPr>
          <w:color w:val="000000"/>
          <w:sz w:val="28"/>
          <w:szCs w:val="28"/>
        </w:rPr>
        <w:t>Security</w:t>
      </w:r>
      <w:proofErr w:type="spellEnd"/>
      <w:r w:rsidRPr="00FA3136">
        <w:rPr>
          <w:color w:val="000000"/>
          <w:sz w:val="28"/>
          <w:szCs w:val="28"/>
        </w:rPr>
        <w:t xml:space="preserve"> от </w:t>
      </w:r>
      <w:proofErr w:type="spellStart"/>
      <w:r w:rsidRPr="00FA3136">
        <w:rPr>
          <w:color w:val="000000"/>
          <w:sz w:val="28"/>
          <w:szCs w:val="28"/>
        </w:rPr>
        <w:t>Apache</w:t>
      </w:r>
      <w:proofErr w:type="spellEnd"/>
      <w:r w:rsidR="00055445">
        <w:rPr>
          <w:color w:val="000000"/>
          <w:sz w:val="28"/>
          <w:szCs w:val="28"/>
        </w:rPr>
        <w:t xml:space="preserve"> </w:t>
      </w:r>
      <w:r w:rsidRPr="00FA3136">
        <w:rPr>
          <w:color w:val="000000"/>
          <w:sz w:val="28"/>
          <w:szCs w:val="28"/>
        </w:rPr>
        <w:t>— это также реализация стандартов в области защиты XML. В настоящий момент он включает реализации для спецификаций «</w:t>
      </w:r>
      <w:proofErr w:type="spellStart"/>
      <w:r w:rsidRPr="00FA3136">
        <w:rPr>
          <w:color w:val="000000"/>
          <w:sz w:val="28"/>
          <w:szCs w:val="28"/>
        </w:rPr>
        <w:t>Canonical</w:t>
      </w:r>
      <w:proofErr w:type="spellEnd"/>
      <w:r w:rsidRPr="00FA3136">
        <w:rPr>
          <w:color w:val="000000"/>
          <w:sz w:val="28"/>
          <w:szCs w:val="28"/>
        </w:rPr>
        <w:t xml:space="preserve"> XML» и «XML — </w:t>
      </w:r>
      <w:proofErr w:type="spellStart"/>
      <w:r w:rsidRPr="00FA3136">
        <w:rPr>
          <w:color w:val="000000"/>
          <w:sz w:val="28"/>
          <w:szCs w:val="28"/>
        </w:rPr>
        <w:t>Signature</w:t>
      </w:r>
      <w:proofErr w:type="spellEnd"/>
      <w:r w:rsidRPr="00FA3136">
        <w:rPr>
          <w:color w:val="000000"/>
          <w:sz w:val="28"/>
          <w:szCs w:val="28"/>
        </w:rPr>
        <w:t xml:space="preserve"> </w:t>
      </w:r>
      <w:proofErr w:type="spellStart"/>
      <w:r w:rsidRPr="00FA3136">
        <w:rPr>
          <w:color w:val="000000"/>
          <w:sz w:val="28"/>
          <w:szCs w:val="28"/>
        </w:rPr>
        <w:t>Syntax</w:t>
      </w:r>
      <w:proofErr w:type="spellEnd"/>
      <w:r w:rsidRPr="00FA3136">
        <w:rPr>
          <w:color w:val="000000"/>
          <w:sz w:val="28"/>
          <w:szCs w:val="28"/>
        </w:rPr>
        <w:t xml:space="preserve"> </w:t>
      </w:r>
      <w:proofErr w:type="spellStart"/>
      <w:r w:rsidRPr="00FA3136">
        <w:rPr>
          <w:color w:val="000000"/>
          <w:sz w:val="28"/>
          <w:szCs w:val="28"/>
        </w:rPr>
        <w:t>and</w:t>
      </w:r>
      <w:proofErr w:type="spellEnd"/>
      <w:r w:rsidRPr="00FA3136">
        <w:rPr>
          <w:color w:val="000000"/>
          <w:sz w:val="28"/>
          <w:szCs w:val="28"/>
        </w:rPr>
        <w:t xml:space="preserve"> </w:t>
      </w:r>
      <w:proofErr w:type="spellStart"/>
      <w:r w:rsidRPr="00FA3136">
        <w:rPr>
          <w:color w:val="000000"/>
          <w:sz w:val="28"/>
          <w:szCs w:val="28"/>
        </w:rPr>
        <w:t>Processing</w:t>
      </w:r>
      <w:proofErr w:type="spellEnd"/>
      <w:r w:rsidRPr="00FA3136">
        <w:rPr>
          <w:color w:val="000000"/>
          <w:sz w:val="28"/>
          <w:szCs w:val="28"/>
        </w:rPr>
        <w:t xml:space="preserve">». Это означает, что вы можете использовать данное программное обеспечение для создания и верификации цифровых подписей XML и подписывать и XML, и/или другие данные. </w:t>
      </w:r>
      <w:r w:rsidR="004101E2" w:rsidRPr="004101E2">
        <w:rPr>
          <w:color w:val="000000"/>
          <w:sz w:val="28"/>
          <w:szCs w:val="28"/>
        </w:rPr>
        <w:t>[</w:t>
      </w:r>
      <w:r w:rsidR="004101E2">
        <w:rPr>
          <w:color w:val="000000"/>
          <w:sz w:val="28"/>
          <w:szCs w:val="28"/>
          <w:lang w:val="en-US"/>
        </w:rPr>
        <w:t>2]</w:t>
      </w:r>
    </w:p>
    <w:p w:rsidR="00CA3722" w:rsidRDefault="00CA3722" w:rsidP="00AF22AC">
      <w:pPr>
        <w:rPr>
          <w:rFonts w:ascii="Arial" w:hAnsi="Arial" w:cs="Arial"/>
          <w:sz w:val="36"/>
          <w:szCs w:val="36"/>
        </w:rPr>
      </w:pPr>
    </w:p>
    <w:p w:rsidR="00CA3722" w:rsidRDefault="00CA3722" w:rsidP="001770BE">
      <w:pPr>
        <w:jc w:val="center"/>
        <w:rPr>
          <w:rFonts w:ascii="Arial" w:hAnsi="Arial" w:cs="Arial"/>
          <w:sz w:val="36"/>
          <w:szCs w:val="36"/>
        </w:rPr>
      </w:pPr>
    </w:p>
    <w:p w:rsidR="00CA3722" w:rsidRDefault="00CA3722" w:rsidP="001770BE">
      <w:pPr>
        <w:jc w:val="center"/>
        <w:rPr>
          <w:rFonts w:ascii="Arial" w:hAnsi="Arial" w:cs="Arial"/>
          <w:sz w:val="36"/>
          <w:szCs w:val="36"/>
        </w:rPr>
      </w:pPr>
    </w:p>
    <w:p w:rsidR="00CA3722" w:rsidRDefault="00CA3722" w:rsidP="001770BE">
      <w:pPr>
        <w:jc w:val="center"/>
        <w:rPr>
          <w:rFonts w:ascii="Arial" w:hAnsi="Arial" w:cs="Arial"/>
          <w:sz w:val="36"/>
          <w:szCs w:val="36"/>
        </w:rPr>
      </w:pPr>
    </w:p>
    <w:p w:rsidR="00CA3722" w:rsidRDefault="00CA3722" w:rsidP="001770BE">
      <w:pPr>
        <w:jc w:val="center"/>
        <w:rPr>
          <w:rFonts w:ascii="Arial" w:hAnsi="Arial" w:cs="Arial"/>
          <w:sz w:val="36"/>
          <w:szCs w:val="36"/>
        </w:rPr>
      </w:pPr>
    </w:p>
    <w:p w:rsidR="00CA3722" w:rsidRDefault="00CA3722" w:rsidP="001770BE">
      <w:pPr>
        <w:jc w:val="center"/>
        <w:rPr>
          <w:rFonts w:ascii="Arial" w:hAnsi="Arial" w:cs="Arial"/>
          <w:sz w:val="36"/>
          <w:szCs w:val="36"/>
        </w:rPr>
      </w:pPr>
    </w:p>
    <w:p w:rsidR="00CA3722" w:rsidRDefault="00CA3722" w:rsidP="001770BE">
      <w:pPr>
        <w:jc w:val="center"/>
        <w:rPr>
          <w:rFonts w:ascii="Arial" w:hAnsi="Arial" w:cs="Arial"/>
          <w:sz w:val="36"/>
          <w:szCs w:val="36"/>
        </w:rPr>
      </w:pPr>
    </w:p>
    <w:p w:rsidR="00CA3722" w:rsidRDefault="00CA3722" w:rsidP="001770BE">
      <w:pPr>
        <w:jc w:val="center"/>
        <w:rPr>
          <w:rFonts w:ascii="Arial" w:hAnsi="Arial" w:cs="Arial"/>
          <w:sz w:val="36"/>
          <w:szCs w:val="36"/>
        </w:rPr>
      </w:pPr>
    </w:p>
    <w:p w:rsidR="00CA3722" w:rsidRDefault="00CA3722" w:rsidP="001770BE">
      <w:pPr>
        <w:jc w:val="center"/>
        <w:rPr>
          <w:rFonts w:ascii="Arial" w:hAnsi="Arial" w:cs="Arial"/>
          <w:sz w:val="36"/>
          <w:szCs w:val="36"/>
        </w:rPr>
      </w:pPr>
    </w:p>
    <w:p w:rsidR="00CA3722" w:rsidRDefault="00CA3722" w:rsidP="001770BE">
      <w:pPr>
        <w:jc w:val="center"/>
        <w:rPr>
          <w:rFonts w:ascii="Arial" w:hAnsi="Arial" w:cs="Arial"/>
          <w:sz w:val="36"/>
          <w:szCs w:val="36"/>
        </w:rPr>
      </w:pPr>
    </w:p>
    <w:p w:rsidR="00CA3722" w:rsidRDefault="00CA3722" w:rsidP="001770BE">
      <w:pPr>
        <w:jc w:val="center"/>
        <w:rPr>
          <w:rFonts w:ascii="Arial" w:hAnsi="Arial" w:cs="Arial"/>
          <w:sz w:val="36"/>
          <w:szCs w:val="36"/>
        </w:rPr>
      </w:pPr>
    </w:p>
    <w:p w:rsidR="00CA3722" w:rsidRDefault="00CA3722" w:rsidP="001770BE">
      <w:pPr>
        <w:jc w:val="center"/>
        <w:rPr>
          <w:rFonts w:ascii="Arial" w:hAnsi="Arial" w:cs="Arial"/>
          <w:sz w:val="36"/>
          <w:szCs w:val="36"/>
        </w:rPr>
      </w:pPr>
    </w:p>
    <w:p w:rsidR="00CA3722" w:rsidRDefault="00CA3722" w:rsidP="001770BE">
      <w:pPr>
        <w:jc w:val="center"/>
        <w:rPr>
          <w:rFonts w:ascii="Arial" w:hAnsi="Arial" w:cs="Arial"/>
          <w:sz w:val="36"/>
          <w:szCs w:val="36"/>
        </w:rPr>
      </w:pPr>
    </w:p>
    <w:p w:rsidR="00CA3722" w:rsidRDefault="00CA3722" w:rsidP="001770BE">
      <w:pPr>
        <w:jc w:val="center"/>
        <w:rPr>
          <w:rFonts w:ascii="Arial" w:hAnsi="Arial" w:cs="Arial"/>
          <w:sz w:val="36"/>
          <w:szCs w:val="36"/>
        </w:rPr>
      </w:pPr>
    </w:p>
    <w:p w:rsidR="00CA3722" w:rsidRDefault="00CA3722" w:rsidP="001770BE">
      <w:pPr>
        <w:jc w:val="center"/>
        <w:rPr>
          <w:rFonts w:ascii="Arial" w:hAnsi="Arial" w:cs="Arial"/>
          <w:sz w:val="36"/>
          <w:szCs w:val="36"/>
        </w:rPr>
      </w:pPr>
    </w:p>
    <w:p w:rsidR="00CA3722" w:rsidRDefault="00CA3722" w:rsidP="001770BE">
      <w:pPr>
        <w:jc w:val="center"/>
        <w:rPr>
          <w:rFonts w:ascii="Arial" w:hAnsi="Arial" w:cs="Arial"/>
          <w:sz w:val="36"/>
          <w:szCs w:val="36"/>
        </w:rPr>
      </w:pPr>
    </w:p>
    <w:p w:rsidR="00CA3722" w:rsidRDefault="00CA3722" w:rsidP="001770BE">
      <w:pPr>
        <w:jc w:val="center"/>
        <w:rPr>
          <w:rFonts w:ascii="Arial" w:hAnsi="Arial" w:cs="Arial"/>
          <w:sz w:val="36"/>
          <w:szCs w:val="36"/>
        </w:rPr>
      </w:pPr>
    </w:p>
    <w:p w:rsidR="00CA3722" w:rsidRDefault="00CA3722" w:rsidP="001770BE">
      <w:pPr>
        <w:jc w:val="center"/>
        <w:rPr>
          <w:rFonts w:ascii="Arial" w:hAnsi="Arial" w:cs="Arial"/>
          <w:sz w:val="36"/>
          <w:szCs w:val="36"/>
        </w:rPr>
      </w:pPr>
    </w:p>
    <w:p w:rsidR="00CA3722" w:rsidRDefault="00CA3722" w:rsidP="001770BE">
      <w:pPr>
        <w:jc w:val="center"/>
        <w:rPr>
          <w:rFonts w:ascii="Arial" w:hAnsi="Arial" w:cs="Arial"/>
          <w:sz w:val="36"/>
          <w:szCs w:val="36"/>
        </w:rPr>
      </w:pPr>
    </w:p>
    <w:p w:rsidR="00CA3722" w:rsidRDefault="00CA3722" w:rsidP="001770BE">
      <w:pPr>
        <w:jc w:val="center"/>
        <w:rPr>
          <w:rFonts w:ascii="Arial" w:hAnsi="Arial" w:cs="Arial"/>
          <w:sz w:val="36"/>
          <w:szCs w:val="36"/>
        </w:rPr>
      </w:pPr>
    </w:p>
    <w:p w:rsidR="00CA3722" w:rsidRDefault="00CA3722" w:rsidP="001770BE">
      <w:pPr>
        <w:jc w:val="center"/>
        <w:rPr>
          <w:rFonts w:ascii="Arial" w:hAnsi="Arial" w:cs="Arial"/>
          <w:sz w:val="36"/>
          <w:szCs w:val="36"/>
        </w:rPr>
      </w:pPr>
    </w:p>
    <w:p w:rsidR="00CA3722" w:rsidRDefault="00CA3722" w:rsidP="001770BE">
      <w:pPr>
        <w:jc w:val="center"/>
        <w:rPr>
          <w:rFonts w:ascii="Arial" w:hAnsi="Arial" w:cs="Arial"/>
          <w:sz w:val="36"/>
          <w:szCs w:val="36"/>
        </w:rPr>
      </w:pPr>
    </w:p>
    <w:p w:rsidR="00CA3722" w:rsidRDefault="00CA3722" w:rsidP="0046118A">
      <w:pPr>
        <w:rPr>
          <w:rFonts w:ascii="Arial" w:hAnsi="Arial" w:cs="Arial"/>
          <w:sz w:val="36"/>
          <w:szCs w:val="36"/>
        </w:rPr>
      </w:pPr>
    </w:p>
    <w:p w:rsidR="004D07CE" w:rsidRDefault="004D07CE" w:rsidP="0046118A">
      <w:pPr>
        <w:rPr>
          <w:rFonts w:ascii="Arial" w:hAnsi="Arial" w:cs="Arial"/>
          <w:sz w:val="36"/>
          <w:szCs w:val="36"/>
        </w:rPr>
      </w:pPr>
    </w:p>
    <w:p w:rsidR="00CA3722" w:rsidRDefault="00CA3722" w:rsidP="001770BE">
      <w:pPr>
        <w:jc w:val="center"/>
        <w:rPr>
          <w:rFonts w:ascii="Arial" w:hAnsi="Arial" w:cs="Arial"/>
          <w:sz w:val="36"/>
          <w:szCs w:val="36"/>
        </w:rPr>
      </w:pPr>
    </w:p>
    <w:p w:rsidR="00CA3722" w:rsidRPr="00C13C1D" w:rsidRDefault="00C521CB" w:rsidP="00C521CB">
      <w:pPr>
        <w:pStyle w:val="a5"/>
        <w:numPr>
          <w:ilvl w:val="0"/>
          <w:numId w:val="3"/>
        </w:numPr>
        <w:jc w:val="center"/>
        <w:rPr>
          <w:rFonts w:ascii="Arial" w:hAnsi="Arial" w:cs="Arial"/>
          <w:sz w:val="36"/>
          <w:szCs w:val="36"/>
        </w:rPr>
      </w:pPr>
      <w:r w:rsidRPr="00C13C1D">
        <w:rPr>
          <w:rFonts w:ascii="Arial" w:hAnsi="Arial" w:cs="Arial"/>
          <w:sz w:val="36"/>
          <w:szCs w:val="36"/>
          <w:lang w:val="en-US"/>
        </w:rPr>
        <w:lastRenderedPageBreak/>
        <w:t>SA</w:t>
      </w:r>
      <w:r w:rsidR="00610C72" w:rsidRPr="00C13C1D">
        <w:rPr>
          <w:rFonts w:ascii="Arial" w:hAnsi="Arial" w:cs="Arial"/>
          <w:sz w:val="36"/>
          <w:szCs w:val="36"/>
          <w:lang w:val="en-US"/>
        </w:rPr>
        <w:t>M</w:t>
      </w:r>
      <w:r w:rsidRPr="00C13C1D">
        <w:rPr>
          <w:rFonts w:ascii="Arial" w:hAnsi="Arial" w:cs="Arial"/>
          <w:sz w:val="36"/>
          <w:szCs w:val="36"/>
          <w:lang w:val="en-US"/>
        </w:rPr>
        <w:t>L</w:t>
      </w:r>
    </w:p>
    <w:p w:rsidR="00CA3722" w:rsidRDefault="00CA3722" w:rsidP="001770BE">
      <w:pPr>
        <w:jc w:val="center"/>
        <w:rPr>
          <w:rFonts w:ascii="Arial" w:hAnsi="Arial" w:cs="Arial"/>
          <w:sz w:val="36"/>
          <w:szCs w:val="36"/>
        </w:rPr>
      </w:pPr>
    </w:p>
    <w:p w:rsidR="004E14E5" w:rsidRPr="00251E67" w:rsidRDefault="004E14E5" w:rsidP="00251E67">
      <w:pPr>
        <w:pStyle w:val="a7"/>
        <w:jc w:val="both"/>
        <w:rPr>
          <w:color w:val="000000"/>
          <w:sz w:val="28"/>
          <w:szCs w:val="28"/>
        </w:rPr>
      </w:pPr>
      <w:r w:rsidRPr="004E14E5">
        <w:rPr>
          <w:color w:val="000000"/>
          <w:sz w:val="28"/>
          <w:szCs w:val="28"/>
        </w:rPr>
        <w:t>Направление, отличное от защиты XML-данных, но тесно с ним связанное, — это улучшение безопасности и защищенности систем (протоколов) на базе XML. В этом случае при помощи XML защищаются другие документы/системы/приложения. В настоящее время комитет безопасности Организации по развитию стандартов структурирования информации (</w:t>
      </w:r>
      <w:proofErr w:type="spellStart"/>
      <w:r w:rsidRPr="004E14E5">
        <w:rPr>
          <w:color w:val="000000"/>
          <w:sz w:val="28"/>
          <w:szCs w:val="28"/>
        </w:rPr>
        <w:t>Organization</w:t>
      </w:r>
      <w:proofErr w:type="spellEnd"/>
      <w:r w:rsidRPr="004E14E5">
        <w:rPr>
          <w:color w:val="000000"/>
          <w:sz w:val="28"/>
          <w:szCs w:val="28"/>
        </w:rPr>
        <w:t xml:space="preserve"> </w:t>
      </w:r>
      <w:proofErr w:type="spellStart"/>
      <w:r w:rsidRPr="004E14E5">
        <w:rPr>
          <w:color w:val="000000"/>
          <w:sz w:val="28"/>
          <w:szCs w:val="28"/>
        </w:rPr>
        <w:t>for</w:t>
      </w:r>
      <w:proofErr w:type="spellEnd"/>
      <w:r w:rsidRPr="004E14E5">
        <w:rPr>
          <w:color w:val="000000"/>
          <w:sz w:val="28"/>
          <w:szCs w:val="28"/>
        </w:rPr>
        <w:t xml:space="preserve"> </w:t>
      </w:r>
      <w:proofErr w:type="spellStart"/>
      <w:r w:rsidRPr="004E14E5">
        <w:rPr>
          <w:color w:val="000000"/>
          <w:sz w:val="28"/>
          <w:szCs w:val="28"/>
        </w:rPr>
        <w:t>the</w:t>
      </w:r>
      <w:proofErr w:type="spellEnd"/>
      <w:r w:rsidRPr="004E14E5">
        <w:rPr>
          <w:color w:val="000000"/>
          <w:sz w:val="28"/>
          <w:szCs w:val="28"/>
        </w:rPr>
        <w:t xml:space="preserve"> </w:t>
      </w:r>
      <w:proofErr w:type="spellStart"/>
      <w:r w:rsidRPr="004E14E5">
        <w:rPr>
          <w:color w:val="000000"/>
          <w:sz w:val="28"/>
          <w:szCs w:val="28"/>
        </w:rPr>
        <w:t>Advancement</w:t>
      </w:r>
      <w:proofErr w:type="spellEnd"/>
      <w:r w:rsidRPr="004E14E5">
        <w:rPr>
          <w:color w:val="000000"/>
          <w:sz w:val="28"/>
          <w:szCs w:val="28"/>
        </w:rPr>
        <w:t xml:space="preserve"> </w:t>
      </w:r>
      <w:proofErr w:type="spellStart"/>
      <w:r w:rsidRPr="004E14E5">
        <w:rPr>
          <w:color w:val="000000"/>
          <w:sz w:val="28"/>
          <w:szCs w:val="28"/>
        </w:rPr>
        <w:t>of</w:t>
      </w:r>
      <w:proofErr w:type="spellEnd"/>
      <w:r w:rsidRPr="004E14E5">
        <w:rPr>
          <w:color w:val="000000"/>
          <w:sz w:val="28"/>
          <w:szCs w:val="28"/>
        </w:rPr>
        <w:t xml:space="preserve"> </w:t>
      </w:r>
      <w:proofErr w:type="spellStart"/>
      <w:r w:rsidRPr="004E14E5">
        <w:rPr>
          <w:color w:val="000000"/>
          <w:sz w:val="28"/>
          <w:szCs w:val="28"/>
        </w:rPr>
        <w:t>Structured</w:t>
      </w:r>
      <w:proofErr w:type="spellEnd"/>
      <w:r w:rsidRPr="004E14E5">
        <w:rPr>
          <w:color w:val="000000"/>
          <w:sz w:val="28"/>
          <w:szCs w:val="28"/>
        </w:rPr>
        <w:t xml:space="preserve"> </w:t>
      </w:r>
      <w:proofErr w:type="spellStart"/>
      <w:r w:rsidRPr="004E14E5">
        <w:rPr>
          <w:color w:val="000000"/>
          <w:sz w:val="28"/>
          <w:szCs w:val="28"/>
        </w:rPr>
        <w:t>Information</w:t>
      </w:r>
      <w:proofErr w:type="spellEnd"/>
      <w:r w:rsidRPr="004E14E5">
        <w:rPr>
          <w:color w:val="000000"/>
          <w:sz w:val="28"/>
          <w:szCs w:val="28"/>
        </w:rPr>
        <w:t xml:space="preserve"> </w:t>
      </w:r>
      <w:proofErr w:type="spellStart"/>
      <w:r w:rsidRPr="004E14E5">
        <w:rPr>
          <w:color w:val="000000"/>
          <w:sz w:val="28"/>
          <w:szCs w:val="28"/>
        </w:rPr>
        <w:t>Standards</w:t>
      </w:r>
      <w:proofErr w:type="spellEnd"/>
      <w:r w:rsidRPr="004E14E5">
        <w:rPr>
          <w:color w:val="000000"/>
          <w:sz w:val="28"/>
          <w:szCs w:val="28"/>
        </w:rPr>
        <w:t>, OASIS) занимается разработкой языка разметки заявлений системы безопасности (</w:t>
      </w:r>
      <w:proofErr w:type="spellStart"/>
      <w:r w:rsidRPr="004E14E5">
        <w:rPr>
          <w:color w:val="000000"/>
          <w:sz w:val="28"/>
          <w:szCs w:val="28"/>
        </w:rPr>
        <w:t>Security</w:t>
      </w:r>
      <w:proofErr w:type="spellEnd"/>
      <w:r w:rsidRPr="004E14E5">
        <w:rPr>
          <w:color w:val="000000"/>
          <w:sz w:val="28"/>
          <w:szCs w:val="28"/>
        </w:rPr>
        <w:t xml:space="preserve"> </w:t>
      </w:r>
      <w:proofErr w:type="spellStart"/>
      <w:r w:rsidRPr="004E14E5">
        <w:rPr>
          <w:color w:val="000000"/>
          <w:sz w:val="28"/>
          <w:szCs w:val="28"/>
        </w:rPr>
        <w:t>Assertion</w:t>
      </w:r>
      <w:proofErr w:type="spellEnd"/>
      <w:r w:rsidRPr="004E14E5">
        <w:rPr>
          <w:color w:val="000000"/>
          <w:sz w:val="28"/>
          <w:szCs w:val="28"/>
        </w:rPr>
        <w:t xml:space="preserve"> </w:t>
      </w:r>
      <w:proofErr w:type="spellStart"/>
      <w:r w:rsidRPr="004E14E5">
        <w:rPr>
          <w:color w:val="000000"/>
          <w:sz w:val="28"/>
          <w:szCs w:val="28"/>
        </w:rPr>
        <w:t>Markup</w:t>
      </w:r>
      <w:proofErr w:type="spellEnd"/>
      <w:r w:rsidRPr="004E14E5">
        <w:rPr>
          <w:color w:val="000000"/>
          <w:sz w:val="28"/>
          <w:szCs w:val="28"/>
        </w:rPr>
        <w:t xml:space="preserve"> </w:t>
      </w:r>
      <w:proofErr w:type="spellStart"/>
      <w:r w:rsidRPr="004E14E5">
        <w:rPr>
          <w:color w:val="000000"/>
          <w:sz w:val="28"/>
          <w:szCs w:val="28"/>
        </w:rPr>
        <w:t>Language</w:t>
      </w:r>
      <w:proofErr w:type="spellEnd"/>
      <w:r w:rsidRPr="004E14E5">
        <w:rPr>
          <w:color w:val="000000"/>
          <w:sz w:val="28"/>
          <w:szCs w:val="28"/>
        </w:rPr>
        <w:t xml:space="preserve">, SAML). </w:t>
      </w:r>
      <w:r w:rsidR="00ED71A0">
        <w:rPr>
          <w:color w:val="000000"/>
          <w:sz w:val="28"/>
          <w:szCs w:val="28"/>
        </w:rPr>
        <w:t>[</w:t>
      </w:r>
      <w:r w:rsidR="00ED71A0" w:rsidRPr="00251E67">
        <w:rPr>
          <w:color w:val="000000"/>
          <w:sz w:val="28"/>
          <w:szCs w:val="28"/>
        </w:rPr>
        <w:t>2]</w:t>
      </w:r>
    </w:p>
    <w:p w:rsidR="004551EA" w:rsidRPr="00ED71A0" w:rsidRDefault="004551EA" w:rsidP="00251E67">
      <w:pPr>
        <w:pStyle w:val="a7"/>
        <w:jc w:val="both"/>
        <w:rPr>
          <w:sz w:val="28"/>
          <w:szCs w:val="28"/>
        </w:rPr>
      </w:pPr>
      <w:r w:rsidRPr="004551EA">
        <w:rPr>
          <w:sz w:val="28"/>
          <w:szCs w:val="28"/>
        </w:rPr>
        <w:t>SAML — один из множества языков разметки, которые сейчас создаются на основе синтаксиса и семантики XML в рамках технического комитета по службам на базе безопасности XML, входящего в организацию OASIS. Данный язык использует XML для расширения функций безопасности, относящихся к аутентификации и авторизации. Главные задачи SAML — построить базовые конструкции, необходимые для обмена мандатами, определить протоколы для запросов, ответов и основных правил, а также описать связи SAML с другими протоколами, такими, как HTTP, SOAP (</w:t>
      </w:r>
      <w:proofErr w:type="spellStart"/>
      <w:r w:rsidRPr="004551EA">
        <w:rPr>
          <w:sz w:val="28"/>
          <w:szCs w:val="28"/>
        </w:rPr>
        <w:t>Simple</w:t>
      </w:r>
      <w:proofErr w:type="spellEnd"/>
      <w:r w:rsidRPr="004551EA">
        <w:rPr>
          <w:sz w:val="28"/>
          <w:szCs w:val="28"/>
        </w:rPr>
        <w:t xml:space="preserve"> </w:t>
      </w:r>
      <w:proofErr w:type="spellStart"/>
      <w:r w:rsidRPr="004551EA">
        <w:rPr>
          <w:sz w:val="28"/>
          <w:szCs w:val="28"/>
        </w:rPr>
        <w:t>Object</w:t>
      </w:r>
      <w:proofErr w:type="spellEnd"/>
      <w:r w:rsidRPr="004551EA">
        <w:rPr>
          <w:sz w:val="28"/>
          <w:szCs w:val="28"/>
        </w:rPr>
        <w:t xml:space="preserve"> </w:t>
      </w:r>
      <w:proofErr w:type="spellStart"/>
      <w:r w:rsidRPr="004551EA">
        <w:rPr>
          <w:sz w:val="28"/>
          <w:szCs w:val="28"/>
        </w:rPr>
        <w:t>Access</w:t>
      </w:r>
      <w:proofErr w:type="spellEnd"/>
      <w:r w:rsidRPr="004551EA">
        <w:rPr>
          <w:sz w:val="28"/>
          <w:szCs w:val="28"/>
        </w:rPr>
        <w:t xml:space="preserve"> </w:t>
      </w:r>
      <w:proofErr w:type="spellStart"/>
      <w:r w:rsidRPr="004551EA">
        <w:rPr>
          <w:sz w:val="28"/>
          <w:szCs w:val="28"/>
        </w:rPr>
        <w:t>Protocol</w:t>
      </w:r>
      <w:proofErr w:type="spellEnd"/>
      <w:r w:rsidRPr="004551EA">
        <w:rPr>
          <w:sz w:val="28"/>
          <w:szCs w:val="28"/>
        </w:rPr>
        <w:t xml:space="preserve">) и </w:t>
      </w:r>
      <w:proofErr w:type="spellStart"/>
      <w:r w:rsidRPr="004551EA">
        <w:rPr>
          <w:sz w:val="28"/>
          <w:szCs w:val="28"/>
        </w:rPr>
        <w:t>ebXML</w:t>
      </w:r>
      <w:proofErr w:type="spellEnd"/>
      <w:r w:rsidRPr="004551EA">
        <w:rPr>
          <w:sz w:val="28"/>
          <w:szCs w:val="28"/>
        </w:rPr>
        <w:t xml:space="preserve">. Язык SAML позволяет совместно использовать одну и ту же информацию о мандатах на различных узлах </w:t>
      </w:r>
      <w:proofErr w:type="spellStart"/>
      <w:r w:rsidRPr="004551EA">
        <w:rPr>
          <w:sz w:val="28"/>
          <w:szCs w:val="28"/>
        </w:rPr>
        <w:t>Web</w:t>
      </w:r>
      <w:proofErr w:type="spellEnd"/>
      <w:r w:rsidRPr="004551EA">
        <w:rPr>
          <w:sz w:val="28"/>
          <w:szCs w:val="28"/>
        </w:rPr>
        <w:t xml:space="preserve"> или приложениях, действуя подобно службе </w:t>
      </w:r>
      <w:proofErr w:type="spellStart"/>
      <w:r w:rsidRPr="004551EA">
        <w:rPr>
          <w:sz w:val="28"/>
          <w:szCs w:val="28"/>
        </w:rPr>
        <w:t>CredEx</w:t>
      </w:r>
      <w:proofErr w:type="spellEnd"/>
      <w:r w:rsidRPr="004551EA">
        <w:rPr>
          <w:sz w:val="28"/>
          <w:szCs w:val="28"/>
        </w:rPr>
        <w:t>: эти данные доставляются в режиме реального времени — в любое время и в любое место.</w:t>
      </w:r>
      <w:r w:rsidR="00ED71A0" w:rsidRPr="00ED71A0">
        <w:rPr>
          <w:sz w:val="28"/>
          <w:szCs w:val="28"/>
        </w:rPr>
        <w:t xml:space="preserve"> [1]</w:t>
      </w:r>
    </w:p>
    <w:p w:rsidR="004551EA" w:rsidRPr="00ED71A0" w:rsidRDefault="004551EA" w:rsidP="00251E67">
      <w:pPr>
        <w:jc w:val="both"/>
        <w:rPr>
          <w:rFonts w:ascii="Arial" w:hAnsi="Arial" w:cs="Arial"/>
          <w:sz w:val="28"/>
          <w:szCs w:val="28"/>
        </w:rPr>
      </w:pPr>
      <w:r w:rsidRPr="004551EA">
        <w:rPr>
          <w:sz w:val="28"/>
          <w:szCs w:val="28"/>
        </w:rPr>
        <w:t>SAML представляет собой попытку объединить две разработки — спецификацию аутентификации и авторизации в XML (</w:t>
      </w:r>
      <w:proofErr w:type="spellStart"/>
      <w:r w:rsidRPr="004551EA">
        <w:rPr>
          <w:sz w:val="28"/>
          <w:szCs w:val="28"/>
        </w:rPr>
        <w:t>Authentication</w:t>
      </w:r>
      <w:proofErr w:type="spellEnd"/>
      <w:r w:rsidRPr="004551EA">
        <w:rPr>
          <w:sz w:val="28"/>
          <w:szCs w:val="28"/>
        </w:rPr>
        <w:t xml:space="preserve"> </w:t>
      </w:r>
      <w:proofErr w:type="spellStart"/>
      <w:r w:rsidRPr="004551EA">
        <w:rPr>
          <w:sz w:val="28"/>
          <w:szCs w:val="28"/>
        </w:rPr>
        <w:t>and</w:t>
      </w:r>
      <w:proofErr w:type="spellEnd"/>
      <w:r w:rsidRPr="004551EA">
        <w:rPr>
          <w:sz w:val="28"/>
          <w:szCs w:val="28"/>
        </w:rPr>
        <w:t xml:space="preserve"> </w:t>
      </w:r>
      <w:proofErr w:type="spellStart"/>
      <w:r w:rsidRPr="004551EA">
        <w:rPr>
          <w:sz w:val="28"/>
          <w:szCs w:val="28"/>
        </w:rPr>
        <w:t>Authorization</w:t>
      </w:r>
      <w:proofErr w:type="spellEnd"/>
      <w:r w:rsidRPr="004551EA">
        <w:rPr>
          <w:sz w:val="28"/>
          <w:szCs w:val="28"/>
        </w:rPr>
        <w:t xml:space="preserve"> </w:t>
      </w:r>
      <w:proofErr w:type="spellStart"/>
      <w:r w:rsidRPr="004551EA">
        <w:rPr>
          <w:sz w:val="28"/>
          <w:szCs w:val="28"/>
        </w:rPr>
        <w:t>in</w:t>
      </w:r>
      <w:proofErr w:type="spellEnd"/>
      <w:r w:rsidRPr="004551EA">
        <w:rPr>
          <w:sz w:val="28"/>
          <w:szCs w:val="28"/>
        </w:rPr>
        <w:t xml:space="preserve"> XML, </w:t>
      </w:r>
      <w:proofErr w:type="spellStart"/>
      <w:r w:rsidRPr="004551EA">
        <w:rPr>
          <w:sz w:val="28"/>
          <w:szCs w:val="28"/>
        </w:rPr>
        <w:t>AuthXML</w:t>
      </w:r>
      <w:proofErr w:type="spellEnd"/>
      <w:r w:rsidRPr="004551EA">
        <w:rPr>
          <w:sz w:val="28"/>
          <w:szCs w:val="28"/>
        </w:rPr>
        <w:t xml:space="preserve">) компании </w:t>
      </w:r>
      <w:proofErr w:type="spellStart"/>
      <w:r w:rsidRPr="004551EA">
        <w:rPr>
          <w:sz w:val="28"/>
          <w:szCs w:val="28"/>
        </w:rPr>
        <w:t>Securant</w:t>
      </w:r>
      <w:proofErr w:type="spellEnd"/>
      <w:r w:rsidRPr="004551EA">
        <w:rPr>
          <w:sz w:val="28"/>
          <w:szCs w:val="28"/>
        </w:rPr>
        <w:t xml:space="preserve"> и язык разметки для служб безопасности (</w:t>
      </w:r>
      <w:proofErr w:type="spellStart"/>
      <w:r w:rsidRPr="004551EA">
        <w:rPr>
          <w:sz w:val="28"/>
          <w:szCs w:val="28"/>
        </w:rPr>
        <w:t>Security</w:t>
      </w:r>
      <w:proofErr w:type="spellEnd"/>
      <w:r w:rsidRPr="004551EA">
        <w:rPr>
          <w:sz w:val="28"/>
          <w:szCs w:val="28"/>
        </w:rPr>
        <w:t xml:space="preserve"> </w:t>
      </w:r>
      <w:proofErr w:type="spellStart"/>
      <w:r w:rsidRPr="004551EA">
        <w:rPr>
          <w:sz w:val="28"/>
          <w:szCs w:val="28"/>
        </w:rPr>
        <w:t>Services</w:t>
      </w:r>
      <w:proofErr w:type="spellEnd"/>
      <w:r w:rsidRPr="004551EA">
        <w:rPr>
          <w:sz w:val="28"/>
          <w:szCs w:val="28"/>
        </w:rPr>
        <w:t xml:space="preserve"> </w:t>
      </w:r>
      <w:proofErr w:type="spellStart"/>
      <w:r w:rsidRPr="004551EA">
        <w:rPr>
          <w:sz w:val="28"/>
          <w:szCs w:val="28"/>
        </w:rPr>
        <w:t>Markup</w:t>
      </w:r>
      <w:proofErr w:type="spellEnd"/>
      <w:r w:rsidRPr="004551EA">
        <w:rPr>
          <w:sz w:val="28"/>
          <w:szCs w:val="28"/>
        </w:rPr>
        <w:t xml:space="preserve"> </w:t>
      </w:r>
      <w:proofErr w:type="spellStart"/>
      <w:r w:rsidRPr="004551EA">
        <w:rPr>
          <w:sz w:val="28"/>
          <w:szCs w:val="28"/>
        </w:rPr>
        <w:t>Language</w:t>
      </w:r>
      <w:proofErr w:type="spellEnd"/>
      <w:r w:rsidRPr="004551EA">
        <w:rPr>
          <w:sz w:val="28"/>
          <w:szCs w:val="28"/>
        </w:rPr>
        <w:t xml:space="preserve">, S2ML) компании </w:t>
      </w:r>
      <w:proofErr w:type="spellStart"/>
      <w:r w:rsidRPr="004551EA">
        <w:rPr>
          <w:sz w:val="28"/>
          <w:szCs w:val="28"/>
        </w:rPr>
        <w:t>Netegrity</w:t>
      </w:r>
      <w:proofErr w:type="spellEnd"/>
      <w:r w:rsidRPr="004551EA">
        <w:rPr>
          <w:sz w:val="28"/>
          <w:szCs w:val="28"/>
        </w:rPr>
        <w:t>.</w:t>
      </w:r>
    </w:p>
    <w:p w:rsidR="004E14E5" w:rsidRPr="009920B0" w:rsidRDefault="004E14E5" w:rsidP="004E14E5">
      <w:pPr>
        <w:pStyle w:val="a7"/>
        <w:rPr>
          <w:color w:val="000000"/>
          <w:sz w:val="28"/>
          <w:szCs w:val="28"/>
        </w:rPr>
      </w:pPr>
      <w:r w:rsidRPr="004E14E5">
        <w:rPr>
          <w:color w:val="000000"/>
          <w:sz w:val="28"/>
          <w:szCs w:val="28"/>
        </w:rPr>
        <w:t>В настоящее время SAML рассматривается как первый стандарт для защиты транзакций электронной коммерции.</w:t>
      </w:r>
      <w:r w:rsidR="004101E2" w:rsidRPr="004101E2">
        <w:rPr>
          <w:color w:val="000000"/>
          <w:sz w:val="28"/>
          <w:szCs w:val="28"/>
        </w:rPr>
        <w:t xml:space="preserve"> [</w:t>
      </w:r>
      <w:r w:rsidR="004101E2" w:rsidRPr="009920B0">
        <w:rPr>
          <w:color w:val="000000"/>
          <w:sz w:val="28"/>
          <w:szCs w:val="28"/>
        </w:rPr>
        <w:t>2]</w:t>
      </w:r>
    </w:p>
    <w:p w:rsidR="00CA3722" w:rsidRDefault="00CA3722" w:rsidP="001770BE">
      <w:pPr>
        <w:jc w:val="center"/>
        <w:rPr>
          <w:rFonts w:ascii="Arial" w:hAnsi="Arial" w:cs="Arial"/>
          <w:sz w:val="36"/>
          <w:szCs w:val="36"/>
        </w:rPr>
      </w:pPr>
    </w:p>
    <w:p w:rsidR="00CA3722" w:rsidRDefault="00CA3722" w:rsidP="001770BE">
      <w:pPr>
        <w:jc w:val="center"/>
        <w:rPr>
          <w:rFonts w:ascii="Arial" w:hAnsi="Arial" w:cs="Arial"/>
          <w:sz w:val="36"/>
          <w:szCs w:val="36"/>
        </w:rPr>
      </w:pPr>
    </w:p>
    <w:p w:rsidR="003F166C" w:rsidRDefault="003F166C" w:rsidP="001770BE">
      <w:pPr>
        <w:jc w:val="center"/>
        <w:rPr>
          <w:rFonts w:ascii="Arial" w:hAnsi="Arial" w:cs="Arial"/>
          <w:sz w:val="36"/>
          <w:szCs w:val="36"/>
        </w:rPr>
      </w:pPr>
    </w:p>
    <w:p w:rsidR="003F166C" w:rsidRDefault="003F166C" w:rsidP="001770BE">
      <w:pPr>
        <w:jc w:val="center"/>
        <w:rPr>
          <w:rFonts w:ascii="Arial" w:hAnsi="Arial" w:cs="Arial"/>
          <w:sz w:val="36"/>
          <w:szCs w:val="36"/>
        </w:rPr>
      </w:pPr>
    </w:p>
    <w:p w:rsidR="003F166C" w:rsidRDefault="003F166C" w:rsidP="001770BE">
      <w:pPr>
        <w:jc w:val="center"/>
        <w:rPr>
          <w:rFonts w:ascii="Arial" w:hAnsi="Arial" w:cs="Arial"/>
          <w:sz w:val="36"/>
          <w:szCs w:val="36"/>
        </w:rPr>
      </w:pPr>
    </w:p>
    <w:p w:rsidR="003F166C" w:rsidRDefault="003F166C" w:rsidP="00F33E5E">
      <w:pPr>
        <w:rPr>
          <w:rFonts w:ascii="Arial" w:hAnsi="Arial" w:cs="Arial"/>
          <w:sz w:val="36"/>
          <w:szCs w:val="36"/>
          <w:lang w:val="en-US"/>
        </w:rPr>
      </w:pPr>
    </w:p>
    <w:p w:rsidR="001B2E85" w:rsidRDefault="001B2E85" w:rsidP="00F33E5E">
      <w:pPr>
        <w:rPr>
          <w:rFonts w:ascii="Arial" w:hAnsi="Arial" w:cs="Arial"/>
          <w:sz w:val="36"/>
          <w:szCs w:val="36"/>
          <w:lang w:val="en-US"/>
        </w:rPr>
      </w:pPr>
    </w:p>
    <w:p w:rsidR="001B2E85" w:rsidRPr="001B2E85" w:rsidRDefault="001B2E85" w:rsidP="00F33E5E">
      <w:pPr>
        <w:rPr>
          <w:rFonts w:ascii="Arial" w:hAnsi="Arial" w:cs="Arial"/>
          <w:sz w:val="36"/>
          <w:szCs w:val="36"/>
          <w:lang w:val="en-US"/>
        </w:rPr>
      </w:pPr>
    </w:p>
    <w:p w:rsidR="003F166C" w:rsidRPr="00C13C1D" w:rsidRDefault="003F166C" w:rsidP="001770BE">
      <w:pPr>
        <w:jc w:val="center"/>
        <w:rPr>
          <w:rFonts w:ascii="Arial" w:hAnsi="Arial" w:cs="Arial"/>
          <w:sz w:val="36"/>
          <w:szCs w:val="36"/>
        </w:rPr>
      </w:pPr>
      <w:r w:rsidRPr="00C13C1D">
        <w:rPr>
          <w:rFonts w:ascii="Arial" w:hAnsi="Arial" w:cs="Arial"/>
          <w:sz w:val="36"/>
          <w:szCs w:val="36"/>
        </w:rPr>
        <w:lastRenderedPageBreak/>
        <w:t>Заключение</w:t>
      </w:r>
    </w:p>
    <w:p w:rsidR="004551EA" w:rsidRPr="001B2E85" w:rsidRDefault="004551EA" w:rsidP="004551EA">
      <w:pPr>
        <w:spacing w:before="100" w:beforeAutospacing="1" w:after="100" w:afterAutospacing="1"/>
        <w:rPr>
          <w:rFonts w:ascii="Verdana" w:hAnsi="Verdana"/>
          <w:color w:val="000000"/>
          <w:sz w:val="20"/>
          <w:szCs w:val="20"/>
          <w:lang w:val="en-US"/>
        </w:rPr>
      </w:pPr>
    </w:p>
    <w:p w:rsidR="004551EA" w:rsidRPr="00CA08EF" w:rsidRDefault="00CA08EF" w:rsidP="00251E67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Новые технологии, не имеющие себе аналогов, но при этом являющимися довольно эффективными в своих областях и перспективными в своём развитии, всегда пользуются большим интересом у крупных компаний на рынке информационных технологий.</w:t>
      </w:r>
      <w:proofErr w:type="gramEnd"/>
      <w:r>
        <w:rPr>
          <w:sz w:val="28"/>
          <w:szCs w:val="28"/>
        </w:rPr>
        <w:t xml:space="preserve"> По этой причине не стоит сомневаться и в быстрых темпах развития XML.</w:t>
      </w:r>
    </w:p>
    <w:p w:rsidR="001B2E85" w:rsidRPr="00CA08EF" w:rsidRDefault="001B2E85" w:rsidP="00251E67">
      <w:pPr>
        <w:jc w:val="both"/>
        <w:rPr>
          <w:rFonts w:ascii="Arial" w:hAnsi="Arial" w:cs="Arial"/>
          <w:sz w:val="28"/>
          <w:szCs w:val="28"/>
        </w:rPr>
      </w:pPr>
    </w:p>
    <w:p w:rsidR="00202A88" w:rsidRPr="00202A88" w:rsidRDefault="00202A88" w:rsidP="00251E67">
      <w:pPr>
        <w:jc w:val="both"/>
        <w:rPr>
          <w:rFonts w:ascii="Arial" w:hAnsi="Arial" w:cs="Arial"/>
          <w:sz w:val="28"/>
          <w:szCs w:val="28"/>
        </w:rPr>
      </w:pPr>
      <w:r w:rsidRPr="00202A88">
        <w:rPr>
          <w:sz w:val="28"/>
          <w:szCs w:val="28"/>
        </w:rPr>
        <w:t xml:space="preserve">Скорее всего, в ближайшем будущем XML станет основным языком обмена информации для информационных систем, заменив собой, тем самым, HTML. На основе XML уже сегодня созданы такие известные специализированные языки разметки, как SMIL, CDF, </w:t>
      </w:r>
      <w:proofErr w:type="spellStart"/>
      <w:r w:rsidRPr="00202A88">
        <w:rPr>
          <w:sz w:val="28"/>
          <w:szCs w:val="28"/>
        </w:rPr>
        <w:t>MathML</w:t>
      </w:r>
      <w:proofErr w:type="spellEnd"/>
      <w:r w:rsidRPr="00202A88">
        <w:rPr>
          <w:sz w:val="28"/>
          <w:szCs w:val="28"/>
        </w:rPr>
        <w:t>, XSL, и список рабочих проектов новых языков, находящихся на рассмотрении W3C, постоянно пополняется.</w:t>
      </w:r>
    </w:p>
    <w:p w:rsidR="003F166C" w:rsidRDefault="003F166C" w:rsidP="001770BE">
      <w:pPr>
        <w:jc w:val="center"/>
        <w:rPr>
          <w:rFonts w:ascii="Arial" w:hAnsi="Arial" w:cs="Arial"/>
          <w:sz w:val="36"/>
          <w:szCs w:val="36"/>
        </w:rPr>
      </w:pPr>
    </w:p>
    <w:p w:rsidR="003F166C" w:rsidRDefault="003F166C" w:rsidP="001770BE">
      <w:pPr>
        <w:jc w:val="center"/>
        <w:rPr>
          <w:rFonts w:ascii="Arial" w:hAnsi="Arial" w:cs="Arial"/>
          <w:sz w:val="36"/>
          <w:szCs w:val="36"/>
        </w:rPr>
      </w:pPr>
    </w:p>
    <w:p w:rsidR="003F166C" w:rsidRDefault="003F166C" w:rsidP="001770BE">
      <w:pPr>
        <w:jc w:val="center"/>
        <w:rPr>
          <w:rFonts w:ascii="Arial" w:hAnsi="Arial" w:cs="Arial"/>
          <w:sz w:val="36"/>
          <w:szCs w:val="36"/>
        </w:rPr>
      </w:pPr>
    </w:p>
    <w:p w:rsidR="003F166C" w:rsidRDefault="003F166C" w:rsidP="001770BE">
      <w:pPr>
        <w:jc w:val="center"/>
        <w:rPr>
          <w:rFonts w:ascii="Arial" w:hAnsi="Arial" w:cs="Arial"/>
          <w:sz w:val="36"/>
          <w:szCs w:val="36"/>
        </w:rPr>
      </w:pPr>
    </w:p>
    <w:p w:rsidR="003F166C" w:rsidRDefault="003F166C" w:rsidP="001770BE">
      <w:pPr>
        <w:jc w:val="center"/>
        <w:rPr>
          <w:rFonts w:ascii="Arial" w:hAnsi="Arial" w:cs="Arial"/>
          <w:sz w:val="36"/>
          <w:szCs w:val="36"/>
        </w:rPr>
      </w:pPr>
    </w:p>
    <w:p w:rsidR="003F166C" w:rsidRDefault="003F166C" w:rsidP="001770BE">
      <w:pPr>
        <w:jc w:val="center"/>
        <w:rPr>
          <w:rFonts w:ascii="Arial" w:hAnsi="Arial" w:cs="Arial"/>
          <w:sz w:val="36"/>
          <w:szCs w:val="36"/>
        </w:rPr>
      </w:pPr>
    </w:p>
    <w:p w:rsidR="003F166C" w:rsidRDefault="003F166C" w:rsidP="001770BE">
      <w:pPr>
        <w:jc w:val="center"/>
        <w:rPr>
          <w:rFonts w:ascii="Arial" w:hAnsi="Arial" w:cs="Arial"/>
          <w:sz w:val="36"/>
          <w:szCs w:val="36"/>
        </w:rPr>
      </w:pPr>
    </w:p>
    <w:p w:rsidR="003F166C" w:rsidRDefault="003F166C" w:rsidP="001770BE">
      <w:pPr>
        <w:jc w:val="center"/>
        <w:rPr>
          <w:rFonts w:ascii="Arial" w:hAnsi="Arial" w:cs="Arial"/>
          <w:sz w:val="36"/>
          <w:szCs w:val="36"/>
        </w:rPr>
      </w:pPr>
    </w:p>
    <w:p w:rsidR="003F166C" w:rsidRDefault="003F166C" w:rsidP="001770BE">
      <w:pPr>
        <w:jc w:val="center"/>
        <w:rPr>
          <w:rFonts w:ascii="Arial" w:hAnsi="Arial" w:cs="Arial"/>
          <w:sz w:val="36"/>
          <w:szCs w:val="36"/>
        </w:rPr>
      </w:pPr>
    </w:p>
    <w:p w:rsidR="003F166C" w:rsidRDefault="003F166C" w:rsidP="001770BE">
      <w:pPr>
        <w:jc w:val="center"/>
        <w:rPr>
          <w:rFonts w:ascii="Arial" w:hAnsi="Arial" w:cs="Arial"/>
          <w:sz w:val="36"/>
          <w:szCs w:val="36"/>
        </w:rPr>
      </w:pPr>
    </w:p>
    <w:p w:rsidR="003F166C" w:rsidRDefault="003F166C" w:rsidP="001770BE">
      <w:pPr>
        <w:jc w:val="center"/>
        <w:rPr>
          <w:rFonts w:ascii="Arial" w:hAnsi="Arial" w:cs="Arial"/>
          <w:sz w:val="36"/>
          <w:szCs w:val="36"/>
        </w:rPr>
      </w:pPr>
    </w:p>
    <w:p w:rsidR="003F166C" w:rsidRDefault="003F166C" w:rsidP="001770BE">
      <w:pPr>
        <w:jc w:val="center"/>
        <w:rPr>
          <w:rFonts w:ascii="Arial" w:hAnsi="Arial" w:cs="Arial"/>
          <w:sz w:val="36"/>
          <w:szCs w:val="36"/>
        </w:rPr>
      </w:pPr>
    </w:p>
    <w:p w:rsidR="003F166C" w:rsidRDefault="003F166C" w:rsidP="001770BE">
      <w:pPr>
        <w:jc w:val="center"/>
        <w:rPr>
          <w:rFonts w:ascii="Arial" w:hAnsi="Arial" w:cs="Arial"/>
          <w:sz w:val="36"/>
          <w:szCs w:val="36"/>
        </w:rPr>
      </w:pPr>
    </w:p>
    <w:p w:rsidR="003F166C" w:rsidRDefault="003F166C" w:rsidP="001770BE">
      <w:pPr>
        <w:jc w:val="center"/>
        <w:rPr>
          <w:rFonts w:ascii="Arial" w:hAnsi="Arial" w:cs="Arial"/>
          <w:sz w:val="36"/>
          <w:szCs w:val="36"/>
        </w:rPr>
      </w:pPr>
    </w:p>
    <w:p w:rsidR="003F166C" w:rsidRDefault="003F166C" w:rsidP="001770BE">
      <w:pPr>
        <w:jc w:val="center"/>
        <w:rPr>
          <w:rFonts w:ascii="Arial" w:hAnsi="Arial" w:cs="Arial"/>
          <w:sz w:val="36"/>
          <w:szCs w:val="36"/>
        </w:rPr>
      </w:pPr>
    </w:p>
    <w:p w:rsidR="003F166C" w:rsidRDefault="003F166C" w:rsidP="001770BE">
      <w:pPr>
        <w:jc w:val="center"/>
        <w:rPr>
          <w:rFonts w:ascii="Arial" w:hAnsi="Arial" w:cs="Arial"/>
          <w:sz w:val="36"/>
          <w:szCs w:val="36"/>
        </w:rPr>
      </w:pPr>
    </w:p>
    <w:p w:rsidR="003F166C" w:rsidRDefault="003F166C" w:rsidP="001770BE">
      <w:pPr>
        <w:jc w:val="center"/>
        <w:rPr>
          <w:rFonts w:ascii="Arial" w:hAnsi="Arial" w:cs="Arial"/>
          <w:sz w:val="36"/>
          <w:szCs w:val="36"/>
        </w:rPr>
      </w:pPr>
    </w:p>
    <w:p w:rsidR="003F166C" w:rsidRDefault="003F166C" w:rsidP="001770BE">
      <w:pPr>
        <w:jc w:val="center"/>
        <w:rPr>
          <w:rFonts w:ascii="Arial" w:hAnsi="Arial" w:cs="Arial"/>
          <w:sz w:val="36"/>
          <w:szCs w:val="36"/>
        </w:rPr>
      </w:pPr>
    </w:p>
    <w:p w:rsidR="003F166C" w:rsidRDefault="003F166C" w:rsidP="001770BE">
      <w:pPr>
        <w:jc w:val="center"/>
        <w:rPr>
          <w:rFonts w:ascii="Arial" w:hAnsi="Arial" w:cs="Arial"/>
          <w:sz w:val="36"/>
          <w:szCs w:val="36"/>
        </w:rPr>
      </w:pPr>
    </w:p>
    <w:p w:rsidR="003F166C" w:rsidRDefault="003F166C" w:rsidP="001770BE">
      <w:pPr>
        <w:jc w:val="center"/>
        <w:rPr>
          <w:rFonts w:ascii="Arial" w:hAnsi="Arial" w:cs="Arial"/>
          <w:sz w:val="36"/>
          <w:szCs w:val="36"/>
        </w:rPr>
      </w:pPr>
    </w:p>
    <w:p w:rsidR="003F166C" w:rsidRDefault="003F166C" w:rsidP="001770BE">
      <w:pPr>
        <w:jc w:val="center"/>
        <w:rPr>
          <w:rFonts w:ascii="Arial" w:hAnsi="Arial" w:cs="Arial"/>
          <w:sz w:val="36"/>
          <w:szCs w:val="36"/>
        </w:rPr>
      </w:pPr>
    </w:p>
    <w:p w:rsidR="003F166C" w:rsidRDefault="003F166C" w:rsidP="00CA08EF">
      <w:pPr>
        <w:rPr>
          <w:rFonts w:ascii="Arial" w:hAnsi="Arial" w:cs="Arial"/>
          <w:sz w:val="36"/>
          <w:szCs w:val="36"/>
        </w:rPr>
      </w:pPr>
    </w:p>
    <w:p w:rsidR="003F166C" w:rsidRDefault="003F166C" w:rsidP="003F166C">
      <w:pPr>
        <w:jc w:val="center"/>
        <w:rPr>
          <w:rFonts w:ascii="Arial" w:hAnsi="Arial" w:cs="Arial"/>
          <w:sz w:val="36"/>
          <w:szCs w:val="36"/>
        </w:rPr>
      </w:pPr>
      <w:r w:rsidRPr="00C13C1D">
        <w:rPr>
          <w:rFonts w:ascii="Arial" w:hAnsi="Arial" w:cs="Arial"/>
          <w:sz w:val="36"/>
          <w:szCs w:val="36"/>
        </w:rPr>
        <w:lastRenderedPageBreak/>
        <w:t>Список литературы</w:t>
      </w:r>
    </w:p>
    <w:p w:rsidR="00973494" w:rsidRPr="00C13C1D" w:rsidRDefault="00973494" w:rsidP="003F166C">
      <w:pPr>
        <w:jc w:val="center"/>
        <w:rPr>
          <w:rFonts w:ascii="Arial" w:hAnsi="Arial" w:cs="Arial"/>
          <w:sz w:val="36"/>
          <w:szCs w:val="36"/>
        </w:rPr>
      </w:pPr>
    </w:p>
    <w:p w:rsidR="001770BE" w:rsidRDefault="001770BE"/>
    <w:p w:rsidR="001770BE" w:rsidRDefault="00973494">
      <w:r w:rsidRPr="00973494">
        <w:rPr>
          <w:rFonts w:ascii="Arial" w:hAnsi="Arial" w:cs="Arial"/>
          <w:sz w:val="28"/>
          <w:szCs w:val="28"/>
        </w:rPr>
        <w:t xml:space="preserve">1. </w:t>
      </w:r>
      <w:hyperlink r:id="rId5" w:history="1">
        <w:r w:rsidRPr="00973494">
          <w:rPr>
            <w:rStyle w:val="a6"/>
            <w:rFonts w:ascii="Arial" w:hAnsi="Arial" w:cs="Arial"/>
            <w:sz w:val="28"/>
            <w:szCs w:val="28"/>
          </w:rPr>
          <w:t>http://www.osp.ru/lan/2001/07-08/135045/_p2.html</w:t>
        </w:r>
      </w:hyperlink>
    </w:p>
    <w:p w:rsidR="004E14E5" w:rsidRDefault="004E14E5">
      <w:pPr>
        <w:rPr>
          <w:rFonts w:ascii="Arial" w:hAnsi="Arial" w:cs="Arial"/>
          <w:sz w:val="28"/>
          <w:szCs w:val="28"/>
        </w:rPr>
      </w:pPr>
    </w:p>
    <w:p w:rsidR="004E14E5" w:rsidRDefault="004E14E5" w:rsidP="004E14E5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2. </w:t>
      </w:r>
      <w:hyperlink r:id="rId6" w:history="1">
        <w:r w:rsidRPr="004E14E5">
          <w:rPr>
            <w:rStyle w:val="a6"/>
            <w:rFonts w:ascii="Arial" w:hAnsi="Arial" w:cs="Arial"/>
            <w:sz w:val="28"/>
            <w:szCs w:val="28"/>
          </w:rPr>
          <w:t>http://www.compress.ru/article.aspx?id=10152&amp;iid=420#22</w:t>
        </w:r>
      </w:hyperlink>
    </w:p>
    <w:p w:rsidR="004E14E5" w:rsidRDefault="004E14E5" w:rsidP="004E14E5">
      <w:pPr>
        <w:rPr>
          <w:rFonts w:ascii="Arial" w:hAnsi="Arial" w:cs="Arial"/>
          <w:sz w:val="28"/>
          <w:szCs w:val="28"/>
        </w:rPr>
      </w:pPr>
    </w:p>
    <w:p w:rsidR="004E14E5" w:rsidRPr="004E14E5" w:rsidRDefault="004101E2" w:rsidP="004E14E5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3. </w:t>
      </w:r>
      <w:hyperlink r:id="rId7" w:history="1">
        <w:r w:rsidRPr="004101E2">
          <w:rPr>
            <w:rStyle w:val="a6"/>
            <w:rFonts w:ascii="Arial" w:hAnsi="Arial" w:cs="Arial"/>
            <w:sz w:val="28"/>
            <w:szCs w:val="28"/>
          </w:rPr>
          <w:t>http://www.w3.org/Encryption/2001/</w:t>
        </w:r>
      </w:hyperlink>
    </w:p>
    <w:sectPr w:rsidR="004E14E5" w:rsidRPr="004E14E5" w:rsidSect="00AB2F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70A44"/>
    <w:multiLevelType w:val="multilevel"/>
    <w:tmpl w:val="FD3ECA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FF733E3"/>
    <w:multiLevelType w:val="hybridMultilevel"/>
    <w:tmpl w:val="DBF00FBA"/>
    <w:lvl w:ilvl="0" w:tplc="0796863A">
      <w:start w:val="1"/>
      <w:numFmt w:val="bullet"/>
      <w:lvlText w:val=""/>
      <w:lvlJc w:val="left"/>
      <w:pPr>
        <w:tabs>
          <w:tab w:val="num" w:pos="1065"/>
        </w:tabs>
        <w:ind w:left="1065" w:hanging="360"/>
      </w:pPr>
      <w:rPr>
        <w:rFonts w:ascii="Symbol" w:eastAsia="Times New Roman" w:hAnsi="Symbol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2">
    <w:nsid w:val="143F7401"/>
    <w:multiLevelType w:val="multilevel"/>
    <w:tmpl w:val="35FA415E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6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095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hint="default"/>
      </w:rPr>
    </w:lvl>
  </w:abstractNum>
  <w:abstractNum w:abstractNumId="3">
    <w:nsid w:val="1C076DBC"/>
    <w:multiLevelType w:val="multilevel"/>
    <w:tmpl w:val="258021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AC0533F"/>
    <w:multiLevelType w:val="multilevel"/>
    <w:tmpl w:val="E630474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36"/>
        <w:szCs w:val="36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ascii="Arial" w:hAnsi="Arial" w:cs="Arial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ascii="Arial" w:hAnsi="Arial" w:cs="Arial"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ascii="Arial" w:hAnsi="Arial" w:cs="Arial"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ascii="Arial" w:hAnsi="Arial" w:cs="Arial"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2160"/>
      </w:pPr>
      <w:rPr>
        <w:rFonts w:ascii="Arial" w:hAnsi="Arial" w:cs="Arial"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ascii="Arial" w:hAnsi="Arial" w:cs="Arial"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ascii="Arial" w:hAnsi="Arial" w:cs="Arial" w:hint="default"/>
      </w:rPr>
    </w:lvl>
  </w:abstractNum>
  <w:abstractNum w:abstractNumId="5">
    <w:nsid w:val="2F714345"/>
    <w:multiLevelType w:val="multilevel"/>
    <w:tmpl w:val="35FA415E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6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095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hint="default"/>
      </w:rPr>
    </w:lvl>
  </w:abstractNum>
  <w:abstractNum w:abstractNumId="6">
    <w:nsid w:val="349462D8"/>
    <w:multiLevelType w:val="multilevel"/>
    <w:tmpl w:val="90685F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5DF59F3"/>
    <w:multiLevelType w:val="hybridMultilevel"/>
    <w:tmpl w:val="F968CCE4"/>
    <w:lvl w:ilvl="0" w:tplc="CBFC370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E1EFD10">
      <w:numFmt w:val="none"/>
      <w:lvlText w:val=""/>
      <w:lvlJc w:val="left"/>
      <w:pPr>
        <w:tabs>
          <w:tab w:val="num" w:pos="360"/>
        </w:tabs>
      </w:pPr>
    </w:lvl>
    <w:lvl w:ilvl="2" w:tplc="F7C02EE8">
      <w:numFmt w:val="none"/>
      <w:lvlText w:val=""/>
      <w:lvlJc w:val="left"/>
      <w:pPr>
        <w:tabs>
          <w:tab w:val="num" w:pos="360"/>
        </w:tabs>
      </w:pPr>
    </w:lvl>
    <w:lvl w:ilvl="3" w:tplc="D74CF744">
      <w:numFmt w:val="none"/>
      <w:lvlText w:val=""/>
      <w:lvlJc w:val="left"/>
      <w:pPr>
        <w:tabs>
          <w:tab w:val="num" w:pos="360"/>
        </w:tabs>
      </w:pPr>
    </w:lvl>
    <w:lvl w:ilvl="4" w:tplc="B616F834">
      <w:numFmt w:val="none"/>
      <w:lvlText w:val=""/>
      <w:lvlJc w:val="left"/>
      <w:pPr>
        <w:tabs>
          <w:tab w:val="num" w:pos="360"/>
        </w:tabs>
      </w:pPr>
    </w:lvl>
    <w:lvl w:ilvl="5" w:tplc="9E78D7C0">
      <w:numFmt w:val="none"/>
      <w:lvlText w:val=""/>
      <w:lvlJc w:val="left"/>
      <w:pPr>
        <w:tabs>
          <w:tab w:val="num" w:pos="360"/>
        </w:tabs>
      </w:pPr>
    </w:lvl>
    <w:lvl w:ilvl="6" w:tplc="706AFB6C">
      <w:numFmt w:val="none"/>
      <w:lvlText w:val=""/>
      <w:lvlJc w:val="left"/>
      <w:pPr>
        <w:tabs>
          <w:tab w:val="num" w:pos="360"/>
        </w:tabs>
      </w:pPr>
    </w:lvl>
    <w:lvl w:ilvl="7" w:tplc="1D466F12">
      <w:numFmt w:val="none"/>
      <w:lvlText w:val=""/>
      <w:lvlJc w:val="left"/>
      <w:pPr>
        <w:tabs>
          <w:tab w:val="num" w:pos="360"/>
        </w:tabs>
      </w:pPr>
    </w:lvl>
    <w:lvl w:ilvl="8" w:tplc="7D46767E">
      <w:numFmt w:val="none"/>
      <w:lvlText w:val=""/>
      <w:lvlJc w:val="left"/>
      <w:pPr>
        <w:tabs>
          <w:tab w:val="num" w:pos="360"/>
        </w:tabs>
      </w:pPr>
    </w:lvl>
  </w:abstractNum>
  <w:abstractNum w:abstractNumId="8">
    <w:nsid w:val="41FD5592"/>
    <w:multiLevelType w:val="multilevel"/>
    <w:tmpl w:val="FD2E5A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A064F7A"/>
    <w:multiLevelType w:val="multilevel"/>
    <w:tmpl w:val="66E49F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D9A3469"/>
    <w:multiLevelType w:val="multilevel"/>
    <w:tmpl w:val="C3DA0E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741048D4"/>
    <w:multiLevelType w:val="multilevel"/>
    <w:tmpl w:val="35FA415E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6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095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hint="default"/>
      </w:rPr>
    </w:lvl>
  </w:abstractNum>
  <w:num w:numId="1">
    <w:abstractNumId w:val="1"/>
  </w:num>
  <w:num w:numId="2">
    <w:abstractNumId w:val="7"/>
  </w:num>
  <w:num w:numId="3">
    <w:abstractNumId w:val="4"/>
  </w:num>
  <w:num w:numId="4">
    <w:abstractNumId w:val="6"/>
  </w:num>
  <w:num w:numId="5">
    <w:abstractNumId w:val="0"/>
  </w:num>
  <w:num w:numId="6">
    <w:abstractNumId w:val="2"/>
  </w:num>
  <w:num w:numId="7">
    <w:abstractNumId w:val="11"/>
  </w:num>
  <w:num w:numId="8">
    <w:abstractNumId w:val="5"/>
  </w:num>
  <w:num w:numId="9">
    <w:abstractNumId w:val="3"/>
  </w:num>
  <w:num w:numId="10">
    <w:abstractNumId w:val="10"/>
  </w:num>
  <w:num w:numId="11">
    <w:abstractNumId w:val="9"/>
  </w:num>
  <w:num w:numId="12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770BE"/>
    <w:rsid w:val="00004906"/>
    <w:rsid w:val="00036FF9"/>
    <w:rsid w:val="00055445"/>
    <w:rsid w:val="0007727C"/>
    <w:rsid w:val="000D666E"/>
    <w:rsid w:val="000E5941"/>
    <w:rsid w:val="000F6810"/>
    <w:rsid w:val="001770BE"/>
    <w:rsid w:val="001B2E85"/>
    <w:rsid w:val="001D1A44"/>
    <w:rsid w:val="00202A88"/>
    <w:rsid w:val="00251E67"/>
    <w:rsid w:val="00263E1D"/>
    <w:rsid w:val="00271CBC"/>
    <w:rsid w:val="002B5E7A"/>
    <w:rsid w:val="00314BF0"/>
    <w:rsid w:val="003A0AAA"/>
    <w:rsid w:val="003A519F"/>
    <w:rsid w:val="003F166C"/>
    <w:rsid w:val="004101E2"/>
    <w:rsid w:val="00444812"/>
    <w:rsid w:val="004551EA"/>
    <w:rsid w:val="0046118A"/>
    <w:rsid w:val="004D07CE"/>
    <w:rsid w:val="004E14E5"/>
    <w:rsid w:val="00610C72"/>
    <w:rsid w:val="00632500"/>
    <w:rsid w:val="006C7518"/>
    <w:rsid w:val="006D0DCA"/>
    <w:rsid w:val="00752D0C"/>
    <w:rsid w:val="00754C0B"/>
    <w:rsid w:val="0078751B"/>
    <w:rsid w:val="007A3DCA"/>
    <w:rsid w:val="007B3F14"/>
    <w:rsid w:val="00816A71"/>
    <w:rsid w:val="00896521"/>
    <w:rsid w:val="008B10AC"/>
    <w:rsid w:val="008F3FC0"/>
    <w:rsid w:val="00922452"/>
    <w:rsid w:val="00973494"/>
    <w:rsid w:val="009920B0"/>
    <w:rsid w:val="00A27E98"/>
    <w:rsid w:val="00AA6BF2"/>
    <w:rsid w:val="00AB2F4C"/>
    <w:rsid w:val="00AB491C"/>
    <w:rsid w:val="00AF22AC"/>
    <w:rsid w:val="00B1138B"/>
    <w:rsid w:val="00B157CA"/>
    <w:rsid w:val="00B928BE"/>
    <w:rsid w:val="00C13C1D"/>
    <w:rsid w:val="00C521CB"/>
    <w:rsid w:val="00CA0327"/>
    <w:rsid w:val="00CA08EF"/>
    <w:rsid w:val="00CA3722"/>
    <w:rsid w:val="00CB6734"/>
    <w:rsid w:val="00CC2FF7"/>
    <w:rsid w:val="00CC5F80"/>
    <w:rsid w:val="00DB04B5"/>
    <w:rsid w:val="00DD066B"/>
    <w:rsid w:val="00ED4620"/>
    <w:rsid w:val="00ED71A0"/>
    <w:rsid w:val="00EF7AE0"/>
    <w:rsid w:val="00F33E5E"/>
    <w:rsid w:val="00F434D0"/>
    <w:rsid w:val="00F51987"/>
    <w:rsid w:val="00FA3136"/>
    <w:rsid w:val="00FB08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70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770BE"/>
    <w:pPr>
      <w:keepNext/>
      <w:jc w:val="center"/>
      <w:outlineLvl w:val="0"/>
    </w:pPr>
    <w:rPr>
      <w:b/>
      <w:szCs w:val="20"/>
    </w:rPr>
  </w:style>
  <w:style w:type="paragraph" w:styleId="2">
    <w:name w:val="heading 2"/>
    <w:basedOn w:val="a"/>
    <w:next w:val="a"/>
    <w:link w:val="20"/>
    <w:qFormat/>
    <w:rsid w:val="001770BE"/>
    <w:pPr>
      <w:keepNext/>
      <w:spacing w:before="240" w:after="60"/>
      <w:outlineLvl w:val="1"/>
    </w:pPr>
    <w:rPr>
      <w:rFonts w:ascii="Arial" w:hAnsi="Arial"/>
      <w:b/>
      <w:i/>
      <w:szCs w:val="20"/>
    </w:rPr>
  </w:style>
  <w:style w:type="paragraph" w:styleId="3">
    <w:name w:val="heading 3"/>
    <w:basedOn w:val="a"/>
    <w:next w:val="a"/>
    <w:link w:val="30"/>
    <w:qFormat/>
    <w:rsid w:val="0007727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rsid w:val="001770BE"/>
    <w:pPr>
      <w:keepNext/>
      <w:jc w:val="center"/>
      <w:outlineLvl w:val="5"/>
    </w:pPr>
    <w:rPr>
      <w:b/>
      <w:i/>
      <w:sz w:val="4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770BE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1770BE"/>
    <w:rPr>
      <w:rFonts w:ascii="Arial" w:eastAsia="Times New Roman" w:hAnsi="Arial" w:cs="Times New Roman"/>
      <w:b/>
      <w:i/>
      <w:sz w:val="24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1770BE"/>
    <w:rPr>
      <w:rFonts w:ascii="Times New Roman" w:eastAsia="Times New Roman" w:hAnsi="Times New Roman" w:cs="Times New Roman"/>
      <w:b/>
      <w:i/>
      <w:sz w:val="40"/>
      <w:szCs w:val="20"/>
      <w:lang w:eastAsia="ru-RU"/>
    </w:rPr>
  </w:style>
  <w:style w:type="paragraph" w:styleId="a3">
    <w:name w:val="Body Text"/>
    <w:basedOn w:val="a"/>
    <w:link w:val="a4"/>
    <w:rsid w:val="001770BE"/>
    <w:rPr>
      <w:szCs w:val="20"/>
    </w:rPr>
  </w:style>
  <w:style w:type="character" w:customStyle="1" w:styleId="a4">
    <w:name w:val="Основной текст Знак"/>
    <w:basedOn w:val="a0"/>
    <w:link w:val="a3"/>
    <w:rsid w:val="001770BE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07727C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5">
    <w:name w:val="List Paragraph"/>
    <w:basedOn w:val="a"/>
    <w:uiPriority w:val="34"/>
    <w:qFormat/>
    <w:rsid w:val="007B3F14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C13C1D"/>
    <w:rPr>
      <w:color w:val="0000FF"/>
      <w:u w:val="single"/>
    </w:rPr>
  </w:style>
  <w:style w:type="paragraph" w:styleId="a7">
    <w:name w:val="Normal (Web)"/>
    <w:basedOn w:val="a"/>
    <w:uiPriority w:val="99"/>
    <w:unhideWhenUsed/>
    <w:rsid w:val="00C13C1D"/>
    <w:pPr>
      <w:spacing w:before="100" w:beforeAutospacing="1" w:after="100" w:afterAutospacing="1"/>
    </w:pPr>
  </w:style>
  <w:style w:type="paragraph" w:styleId="a8">
    <w:name w:val="Balloon Text"/>
    <w:basedOn w:val="a"/>
    <w:link w:val="a9"/>
    <w:uiPriority w:val="99"/>
    <w:semiHidden/>
    <w:unhideWhenUsed/>
    <w:rsid w:val="00816A7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16A71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FollowedHyperlink"/>
    <w:basedOn w:val="a0"/>
    <w:uiPriority w:val="99"/>
    <w:semiHidden/>
    <w:unhideWhenUsed/>
    <w:rsid w:val="00EF7AE0"/>
    <w:rPr>
      <w:color w:val="800080" w:themeColor="followedHyperlink"/>
      <w:u w:val="single"/>
    </w:rPr>
  </w:style>
  <w:style w:type="character" w:customStyle="1" w:styleId="keyword1">
    <w:name w:val="keyword1"/>
    <w:basedOn w:val="a0"/>
    <w:rsid w:val="004551EA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131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804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992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8751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8156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602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4787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w3.org/Encryption/2001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ompress.ru/article.aspx?id=10152&amp;iid=420%2322" TargetMode="External"/><Relationship Id="rId5" Type="http://schemas.openxmlformats.org/officeDocument/2006/relationships/hyperlink" Target="http://www.osp.ru/lan/2001/07-08/135045/_p2.html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267</TotalTime>
  <Pages>12</Pages>
  <Words>2066</Words>
  <Characters>11779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Пушкарь</dc:creator>
  <cp:keywords/>
  <dc:description/>
  <cp:lastModifiedBy>Сова</cp:lastModifiedBy>
  <cp:revision>63</cp:revision>
  <dcterms:created xsi:type="dcterms:W3CDTF">2010-11-17T13:33:00Z</dcterms:created>
  <dcterms:modified xsi:type="dcterms:W3CDTF">2011-02-09T19:19:00Z</dcterms:modified>
</cp:coreProperties>
</file>